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D796D" w14:textId="77777777" w:rsidR="006A0871" w:rsidRDefault="006A0871" w:rsidP="006A0871">
      <w:pPr>
        <w:pStyle w:val="Titolo"/>
        <w:jc w:val="left"/>
        <w:rPr>
          <w:rFonts w:ascii="Times New Roman" w:hAnsi="Times New Roman"/>
          <w:b w:val="0"/>
          <w:i/>
          <w:noProof/>
          <w:sz w:val="24"/>
          <w:szCs w:val="24"/>
        </w:rPr>
      </w:pPr>
      <w:r>
        <w:rPr>
          <w:noProof/>
        </w:rPr>
        <w:drawing>
          <wp:anchor distT="0" distB="0" distL="114300" distR="114300" simplePos="0" relativeHeight="251657216" behindDoc="1" locked="0" layoutInCell="1" allowOverlap="1" wp14:anchorId="1A393889" wp14:editId="203AA24F">
            <wp:simplePos x="0" y="0"/>
            <wp:positionH relativeFrom="column">
              <wp:posOffset>489585</wp:posOffset>
            </wp:positionH>
            <wp:positionV relativeFrom="paragraph">
              <wp:posOffset>-316230</wp:posOffset>
            </wp:positionV>
            <wp:extent cx="685800" cy="933450"/>
            <wp:effectExtent l="19050" t="0" r="0" b="0"/>
            <wp:wrapNone/>
            <wp:docPr id="1" name="Immagine 1" descr="Stemma Colore per 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olore per documenti"/>
                    <pic:cNvPicPr>
                      <a:picLocks noChangeAspect="1" noChangeArrowheads="1"/>
                    </pic:cNvPicPr>
                  </pic:nvPicPr>
                  <pic:blipFill>
                    <a:blip r:embed="rId6" cstate="print"/>
                    <a:srcRect/>
                    <a:stretch>
                      <a:fillRect/>
                    </a:stretch>
                  </pic:blipFill>
                  <pic:spPr bwMode="auto">
                    <a:xfrm>
                      <a:off x="0" y="0"/>
                      <a:ext cx="685800" cy="93345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04716F91" wp14:editId="0ED1D05E">
            <wp:simplePos x="0" y="0"/>
            <wp:positionH relativeFrom="column">
              <wp:posOffset>2737485</wp:posOffset>
            </wp:positionH>
            <wp:positionV relativeFrom="paragraph">
              <wp:posOffset>-78105</wp:posOffset>
            </wp:positionV>
            <wp:extent cx="3638550" cy="52387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38550" cy="523875"/>
                    </a:xfrm>
                    <a:prstGeom prst="rect">
                      <a:avLst/>
                    </a:prstGeom>
                    <a:noFill/>
                  </pic:spPr>
                </pic:pic>
              </a:graphicData>
            </a:graphic>
          </wp:anchor>
        </w:drawing>
      </w:r>
    </w:p>
    <w:p w14:paraId="4478457B" w14:textId="77777777" w:rsidR="006A0871" w:rsidRDefault="006A0871" w:rsidP="006A0871">
      <w:pPr>
        <w:pStyle w:val="Titolo"/>
        <w:jc w:val="both"/>
        <w:rPr>
          <w:rFonts w:ascii="Times New Roman" w:hAnsi="Times New Roman"/>
          <w:b w:val="0"/>
          <w:i/>
          <w:sz w:val="24"/>
          <w:szCs w:val="24"/>
        </w:rPr>
      </w:pPr>
      <w:r>
        <w:rPr>
          <w:rFonts w:ascii="Times New Roman" w:hAnsi="Times New Roman"/>
          <w:b w:val="0"/>
          <w:i/>
          <w:sz w:val="24"/>
          <w:szCs w:val="24"/>
        </w:rPr>
        <w:t xml:space="preserve">                                                                                                                          </w:t>
      </w:r>
    </w:p>
    <w:p w14:paraId="550E5553" w14:textId="77777777" w:rsidR="006A0871" w:rsidRDefault="006A0871" w:rsidP="006A0871">
      <w:pPr>
        <w:pStyle w:val="Titolo"/>
        <w:jc w:val="both"/>
        <w:rPr>
          <w:rFonts w:ascii="Times New Roman" w:hAnsi="Times New Roman"/>
          <w:b w:val="0"/>
          <w:i/>
          <w:sz w:val="24"/>
          <w:szCs w:val="24"/>
        </w:rPr>
      </w:pPr>
    </w:p>
    <w:p w14:paraId="21EC4299" w14:textId="77777777" w:rsidR="006A0871" w:rsidRDefault="006A0871" w:rsidP="006A0871">
      <w:pPr>
        <w:pStyle w:val="Titolo"/>
        <w:jc w:val="both"/>
        <w:rPr>
          <w:rFonts w:ascii="Times New Roman" w:hAnsi="Times New Roman"/>
          <w:b w:val="0"/>
          <w:i/>
          <w:sz w:val="16"/>
          <w:szCs w:val="16"/>
        </w:rPr>
      </w:pPr>
    </w:p>
    <w:p w14:paraId="7FC39B34" w14:textId="77777777" w:rsidR="006A0871" w:rsidRDefault="006A0871" w:rsidP="006A0871">
      <w:pPr>
        <w:pStyle w:val="Titolo"/>
        <w:jc w:val="both"/>
        <w:rPr>
          <w:rFonts w:ascii="Times New Roman" w:hAnsi="Times New Roman"/>
          <w:sz w:val="20"/>
        </w:rPr>
      </w:pPr>
      <w:r>
        <w:rPr>
          <w:rFonts w:ascii="Times New Roman" w:hAnsi="Times New Roman"/>
          <w:sz w:val="20"/>
        </w:rPr>
        <w:t>COMUNE CAPOFILA MONDOVI’</w:t>
      </w:r>
    </w:p>
    <w:p w14:paraId="0E261FDE" w14:textId="77777777" w:rsidR="006A0871" w:rsidRDefault="006A0871" w:rsidP="006A0871">
      <w:pPr>
        <w:pStyle w:val="Titolo"/>
        <w:jc w:val="both"/>
        <w:rPr>
          <w:rFonts w:ascii="Times New Roman" w:hAnsi="Times New Roman"/>
          <w:sz w:val="20"/>
        </w:rPr>
      </w:pPr>
      <w:r>
        <w:rPr>
          <w:rFonts w:ascii="Times New Roman" w:hAnsi="Times New Roman"/>
          <w:sz w:val="20"/>
        </w:rPr>
        <w:t xml:space="preserve"> AMBITO TERRITORIALE N. 24</w:t>
      </w:r>
    </w:p>
    <w:p w14:paraId="67A1326E" w14:textId="77777777" w:rsidR="00BD1C92" w:rsidRDefault="00BD1C92" w:rsidP="00BD1C92">
      <w:pPr>
        <w:autoSpaceDE w:val="0"/>
        <w:autoSpaceDN w:val="0"/>
        <w:adjustRightInd w:val="0"/>
        <w:spacing w:after="0" w:line="360" w:lineRule="auto"/>
        <w:jc w:val="center"/>
        <w:rPr>
          <w:rFonts w:ascii="Times New Roman" w:hAnsi="Times New Roman" w:cs="Times New Roman"/>
          <w:b/>
          <w:bCs/>
          <w:sz w:val="24"/>
          <w:szCs w:val="24"/>
        </w:rPr>
      </w:pPr>
    </w:p>
    <w:p w14:paraId="2E189B4D" w14:textId="77777777" w:rsidR="006A0871" w:rsidRDefault="006A0871" w:rsidP="006A08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BANDO</w:t>
      </w:r>
    </w:p>
    <w:p w14:paraId="010A9DB0" w14:textId="77777777" w:rsidR="006A0871" w:rsidRDefault="006A0871" w:rsidP="006A08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 l’attribuzione di contributi del Fondo per il sostegno all’accesso</w:t>
      </w:r>
    </w:p>
    <w:p w14:paraId="0F500BB5" w14:textId="77777777" w:rsidR="006A0871" w:rsidRDefault="006A0871" w:rsidP="006A08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alle abitazioni in locazione 2019 e 2020</w:t>
      </w:r>
    </w:p>
    <w:p w14:paraId="0CDDDD06" w14:textId="77777777" w:rsidR="006A0871" w:rsidRDefault="006A0871" w:rsidP="006A0871">
      <w:pPr>
        <w:autoSpaceDE w:val="0"/>
        <w:autoSpaceDN w:val="0"/>
        <w:adjustRightInd w:val="0"/>
        <w:spacing w:after="0" w:line="240" w:lineRule="auto"/>
        <w:jc w:val="both"/>
        <w:rPr>
          <w:rFonts w:ascii="Times New Roman" w:hAnsi="Times New Roman" w:cs="Times New Roman"/>
          <w:b/>
          <w:bCs/>
          <w:sz w:val="24"/>
          <w:szCs w:val="24"/>
        </w:rPr>
      </w:pPr>
    </w:p>
    <w:p w14:paraId="3674EBFC" w14:textId="77777777" w:rsidR="002E6F19" w:rsidRDefault="002E6F19" w:rsidP="00EF67D2">
      <w:pPr>
        <w:autoSpaceDE w:val="0"/>
        <w:autoSpaceDN w:val="0"/>
        <w:adjustRightInd w:val="0"/>
        <w:spacing w:after="0" w:line="240" w:lineRule="auto"/>
        <w:jc w:val="both"/>
        <w:rPr>
          <w:rFonts w:ascii="Times New Roman" w:hAnsi="Times New Roman" w:cs="Times New Roman"/>
          <w:b/>
          <w:bCs/>
          <w:sz w:val="24"/>
          <w:szCs w:val="24"/>
        </w:rPr>
      </w:pPr>
      <w:r w:rsidRPr="00EF67D2">
        <w:rPr>
          <w:rFonts w:ascii="Times New Roman" w:hAnsi="Times New Roman" w:cs="Times New Roman"/>
          <w:b/>
          <w:bCs/>
          <w:sz w:val="24"/>
          <w:szCs w:val="24"/>
        </w:rPr>
        <w:t xml:space="preserve">Ambito territoriale n. </w:t>
      </w:r>
      <w:r w:rsidR="007E46D3">
        <w:rPr>
          <w:rFonts w:ascii="Times New Roman" w:hAnsi="Times New Roman" w:cs="Times New Roman"/>
          <w:b/>
          <w:bCs/>
          <w:sz w:val="24"/>
          <w:szCs w:val="24"/>
        </w:rPr>
        <w:t>24</w:t>
      </w:r>
    </w:p>
    <w:p w14:paraId="3E8DF89A" w14:textId="77777777" w:rsidR="003E53FD" w:rsidRPr="00EF67D2" w:rsidRDefault="003E53FD" w:rsidP="00EF67D2">
      <w:pPr>
        <w:autoSpaceDE w:val="0"/>
        <w:autoSpaceDN w:val="0"/>
        <w:adjustRightInd w:val="0"/>
        <w:spacing w:after="0" w:line="240" w:lineRule="auto"/>
        <w:jc w:val="both"/>
        <w:rPr>
          <w:rFonts w:ascii="Times New Roman" w:hAnsi="Times New Roman" w:cs="Times New Roman"/>
          <w:b/>
          <w:bCs/>
          <w:sz w:val="24"/>
          <w:szCs w:val="24"/>
        </w:rPr>
      </w:pPr>
    </w:p>
    <w:p w14:paraId="67870A34" w14:textId="77777777" w:rsidR="003E53FD" w:rsidRDefault="002E6F19" w:rsidP="00EF67D2">
      <w:pPr>
        <w:autoSpaceDE w:val="0"/>
        <w:autoSpaceDN w:val="0"/>
        <w:adjustRightInd w:val="0"/>
        <w:spacing w:after="0" w:line="240" w:lineRule="auto"/>
        <w:jc w:val="both"/>
        <w:rPr>
          <w:rFonts w:ascii="Times New Roman" w:hAnsi="Times New Roman" w:cs="Times New Roman"/>
          <w:b/>
          <w:bCs/>
          <w:sz w:val="24"/>
          <w:szCs w:val="24"/>
        </w:rPr>
      </w:pPr>
      <w:r w:rsidRPr="00EF67D2">
        <w:rPr>
          <w:rFonts w:ascii="Times New Roman" w:hAnsi="Times New Roman" w:cs="Times New Roman"/>
          <w:b/>
          <w:bCs/>
          <w:sz w:val="24"/>
          <w:szCs w:val="24"/>
        </w:rPr>
        <w:t xml:space="preserve">COMUNE CAPOFILA: </w:t>
      </w:r>
      <w:r w:rsidR="007E46D3">
        <w:rPr>
          <w:rFonts w:ascii="Times New Roman" w:hAnsi="Times New Roman" w:cs="Times New Roman"/>
          <w:b/>
          <w:bCs/>
          <w:sz w:val="24"/>
          <w:szCs w:val="24"/>
        </w:rPr>
        <w:t>MONDOVI’</w:t>
      </w:r>
    </w:p>
    <w:p w14:paraId="429F5A10" w14:textId="77777777" w:rsidR="007E46D3" w:rsidRPr="00EF67D2" w:rsidRDefault="007E46D3" w:rsidP="00EF67D2">
      <w:pPr>
        <w:autoSpaceDE w:val="0"/>
        <w:autoSpaceDN w:val="0"/>
        <w:adjustRightInd w:val="0"/>
        <w:spacing w:after="0" w:line="240" w:lineRule="auto"/>
        <w:jc w:val="both"/>
        <w:rPr>
          <w:rFonts w:ascii="Times New Roman" w:hAnsi="Times New Roman" w:cs="Times New Roman"/>
          <w:b/>
          <w:bCs/>
          <w:sz w:val="24"/>
          <w:szCs w:val="24"/>
        </w:rPr>
      </w:pPr>
    </w:p>
    <w:p w14:paraId="764EE43D" w14:textId="77777777" w:rsidR="002E6F19" w:rsidRPr="00EF67D2" w:rsidRDefault="002E6F19" w:rsidP="003F305B">
      <w:pPr>
        <w:autoSpaceDE w:val="0"/>
        <w:autoSpaceDN w:val="0"/>
        <w:adjustRightInd w:val="0"/>
        <w:spacing w:after="0"/>
        <w:jc w:val="both"/>
        <w:rPr>
          <w:rFonts w:ascii="Times New Roman" w:hAnsi="Times New Roman" w:cs="Times New Roman"/>
          <w:b/>
          <w:bCs/>
          <w:sz w:val="24"/>
          <w:szCs w:val="24"/>
        </w:rPr>
      </w:pPr>
      <w:r w:rsidRPr="00EF67D2">
        <w:rPr>
          <w:rFonts w:ascii="Times New Roman" w:hAnsi="Times New Roman" w:cs="Times New Roman"/>
          <w:b/>
          <w:bCs/>
          <w:sz w:val="24"/>
          <w:szCs w:val="24"/>
        </w:rPr>
        <w:t>Elenco Comuni appartenenti all’ambito, così come individuati dai provvedimenti regionali:</w:t>
      </w:r>
    </w:p>
    <w:p w14:paraId="4B96DC7D" w14:textId="77777777" w:rsidR="007E46D3" w:rsidRDefault="003F305B" w:rsidP="003F305B">
      <w:pPr>
        <w:autoSpaceDE w:val="0"/>
        <w:autoSpaceDN w:val="0"/>
        <w:adjustRightInd w:val="0"/>
        <w:spacing w:after="0"/>
        <w:jc w:val="both"/>
        <w:rPr>
          <w:rFonts w:ascii="Times New Roman" w:hAnsi="Times New Roman" w:cs="Times New Roman"/>
          <w:b/>
          <w:bCs/>
          <w:sz w:val="24"/>
          <w:szCs w:val="24"/>
        </w:rPr>
      </w:pPr>
      <w:r w:rsidRPr="003F305B">
        <w:rPr>
          <w:rFonts w:ascii="Times New Roman" w:hAnsi="Times New Roman"/>
          <w:b/>
          <w:sz w:val="24"/>
          <w:szCs w:val="24"/>
        </w:rPr>
        <w:t>Bastia Mondovì, Belvedere Langhe, Bonvicino, Briaglia, Carrù, Cigliè, Clavesana, Farigliano, Frabosa Soprana, Frabosa Sottana, Magliano Alpi, Monastero di Vasco, Monasterolo Casotto, Mondovì, Montaldo di Mondovì, Morozzo, Niella Tanaro, Pamparato, Piozzo, Roburent, Rocca Cigliè, Rocca de’Baldi, Roccaforte Mondovì, San Michele Mondovì, Torre Mondovì, Vicoforte e Villanova Mondovì</w:t>
      </w:r>
    </w:p>
    <w:p w14:paraId="759589A3" w14:textId="77777777" w:rsidR="007E46D3" w:rsidRDefault="007E46D3" w:rsidP="003E53FD">
      <w:pPr>
        <w:autoSpaceDE w:val="0"/>
        <w:autoSpaceDN w:val="0"/>
        <w:adjustRightInd w:val="0"/>
        <w:spacing w:after="0" w:line="240" w:lineRule="auto"/>
        <w:jc w:val="center"/>
        <w:rPr>
          <w:rFonts w:ascii="Times New Roman" w:hAnsi="Times New Roman" w:cs="Times New Roman"/>
          <w:b/>
          <w:bCs/>
          <w:sz w:val="24"/>
          <w:szCs w:val="24"/>
        </w:rPr>
      </w:pPr>
    </w:p>
    <w:p w14:paraId="04CE3771" w14:textId="0E728B23" w:rsidR="002E6F19" w:rsidRDefault="002E6F19" w:rsidP="003E53FD">
      <w:pPr>
        <w:autoSpaceDE w:val="0"/>
        <w:autoSpaceDN w:val="0"/>
        <w:adjustRightInd w:val="0"/>
        <w:spacing w:after="0" w:line="240" w:lineRule="auto"/>
        <w:jc w:val="center"/>
        <w:rPr>
          <w:rFonts w:ascii="Times New Roman" w:hAnsi="Times New Roman" w:cs="Times New Roman"/>
          <w:b/>
          <w:bCs/>
          <w:sz w:val="24"/>
          <w:szCs w:val="24"/>
        </w:rPr>
      </w:pPr>
      <w:r w:rsidRPr="00EF67D2">
        <w:rPr>
          <w:rFonts w:ascii="Times New Roman" w:hAnsi="Times New Roman" w:cs="Times New Roman"/>
          <w:b/>
          <w:bCs/>
          <w:sz w:val="24"/>
          <w:szCs w:val="24"/>
        </w:rPr>
        <w:t xml:space="preserve">COMUNE DI </w:t>
      </w:r>
      <w:r w:rsidR="00D057CE">
        <w:rPr>
          <w:rFonts w:ascii="Times New Roman" w:hAnsi="Times New Roman" w:cs="Times New Roman"/>
          <w:b/>
          <w:bCs/>
          <w:sz w:val="24"/>
          <w:szCs w:val="24"/>
        </w:rPr>
        <w:t>CLAVESANA</w:t>
      </w:r>
    </w:p>
    <w:p w14:paraId="76319C06" w14:textId="77777777" w:rsidR="003E53FD" w:rsidRPr="00EF67D2" w:rsidRDefault="003E53FD" w:rsidP="003E53FD">
      <w:pPr>
        <w:autoSpaceDE w:val="0"/>
        <w:autoSpaceDN w:val="0"/>
        <w:adjustRightInd w:val="0"/>
        <w:spacing w:after="0" w:line="240" w:lineRule="auto"/>
        <w:jc w:val="center"/>
        <w:rPr>
          <w:rFonts w:ascii="Times New Roman" w:hAnsi="Times New Roman" w:cs="Times New Roman"/>
          <w:b/>
          <w:bCs/>
          <w:sz w:val="24"/>
          <w:szCs w:val="24"/>
        </w:rPr>
      </w:pPr>
    </w:p>
    <w:p w14:paraId="683B984D" w14:textId="77777777" w:rsidR="002E6F19" w:rsidRPr="00EF67D2" w:rsidRDefault="002E6F19" w:rsidP="00EF67D2">
      <w:pPr>
        <w:autoSpaceDE w:val="0"/>
        <w:autoSpaceDN w:val="0"/>
        <w:adjustRightInd w:val="0"/>
        <w:spacing w:after="0" w:line="240" w:lineRule="auto"/>
        <w:jc w:val="both"/>
        <w:rPr>
          <w:rFonts w:ascii="Times New Roman" w:hAnsi="Times New Roman" w:cs="Times New Roman"/>
          <w:sz w:val="24"/>
          <w:szCs w:val="24"/>
        </w:rPr>
      </w:pPr>
      <w:r w:rsidRPr="00EF67D2">
        <w:rPr>
          <w:rFonts w:ascii="Times New Roman" w:hAnsi="Times New Roman" w:cs="Times New Roman"/>
          <w:sz w:val="24"/>
          <w:szCs w:val="24"/>
        </w:rPr>
        <w:t>Visti:</w:t>
      </w:r>
    </w:p>
    <w:p w14:paraId="514EA135" w14:textId="77777777" w:rsidR="002E6F19" w:rsidRPr="003E53FD" w:rsidRDefault="002E6F19" w:rsidP="003E53FD">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la Legge 9 dicembre 1998 n. 431 concernente la disciplina delle locazioni e del rilascio degli</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immobili adibiti ad uso abitativo ed in particolare l’articolo 11 che istituisce, presso il Ministero dei</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lavori pubblici, il Fondo nazionale per il sostegno all’accesso delle abitazioni in locazioni;</w:t>
      </w:r>
    </w:p>
    <w:p w14:paraId="508B42EC" w14:textId="77777777" w:rsidR="002E6F19" w:rsidRPr="003E53FD" w:rsidRDefault="002E6F19" w:rsidP="003E53FD">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il Decreto del Ministero dei Lavori Pubblici 7 giugno 1999 concernente i requisiti minimi dei</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conduttori per beneficiare di tali contributi;</w:t>
      </w:r>
    </w:p>
    <w:p w14:paraId="09933B51" w14:textId="77777777" w:rsidR="002E6F19" w:rsidRPr="003E53FD" w:rsidRDefault="002E6F19" w:rsidP="003E53FD">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la Delibera della Giunta Regionale Piemonte n. 6-1164 del 27 marzo 2020 concernente criteri e</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procedure per la ripartizione ed erogazione delle risorse del Fondo per l’accesso all’abitazione in</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locazione 2019;</w:t>
      </w:r>
    </w:p>
    <w:p w14:paraId="70575542" w14:textId="77777777" w:rsidR="002E6F19" w:rsidRPr="003E53FD" w:rsidRDefault="002E6F19" w:rsidP="003E53FD">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la Delibera della Giunta Regionale Piemonte n. 5-1531 del 19 giugno 2020 concernente criteri e</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procedure per la ripartizione ed erogazione delle risorse del Fondo per l’accesso all’abitazione in</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locazione 2020;</w:t>
      </w:r>
    </w:p>
    <w:p w14:paraId="616EC614" w14:textId="77777777" w:rsidR="003E53FD" w:rsidRPr="00EF67D2" w:rsidRDefault="003E53FD" w:rsidP="003E53FD">
      <w:pPr>
        <w:autoSpaceDE w:val="0"/>
        <w:autoSpaceDN w:val="0"/>
        <w:adjustRightInd w:val="0"/>
        <w:spacing w:after="0" w:line="240" w:lineRule="auto"/>
        <w:ind w:left="284" w:hanging="284"/>
        <w:jc w:val="both"/>
        <w:rPr>
          <w:rFonts w:ascii="Times New Roman" w:hAnsi="Times New Roman" w:cs="Times New Roman"/>
          <w:sz w:val="24"/>
          <w:szCs w:val="24"/>
        </w:rPr>
      </w:pPr>
    </w:p>
    <w:p w14:paraId="71B1C5E7" w14:textId="77777777" w:rsidR="002E6F19" w:rsidRDefault="002E6F19" w:rsidP="003E53FD">
      <w:pPr>
        <w:autoSpaceDE w:val="0"/>
        <w:autoSpaceDN w:val="0"/>
        <w:adjustRightInd w:val="0"/>
        <w:spacing w:after="0" w:line="240" w:lineRule="auto"/>
        <w:jc w:val="center"/>
        <w:rPr>
          <w:rFonts w:ascii="Times New Roman" w:hAnsi="Times New Roman" w:cs="Times New Roman"/>
          <w:b/>
          <w:bCs/>
          <w:sz w:val="24"/>
          <w:szCs w:val="24"/>
        </w:rPr>
      </w:pPr>
      <w:r w:rsidRPr="00EF67D2">
        <w:rPr>
          <w:rFonts w:ascii="Times New Roman" w:hAnsi="Times New Roman" w:cs="Times New Roman"/>
          <w:b/>
          <w:bCs/>
          <w:sz w:val="24"/>
          <w:szCs w:val="24"/>
        </w:rPr>
        <w:t>RENDE NOTO</w:t>
      </w:r>
    </w:p>
    <w:p w14:paraId="4C022A8D" w14:textId="77777777" w:rsidR="003E53FD" w:rsidRPr="00EF67D2" w:rsidRDefault="003E53FD" w:rsidP="003E53FD">
      <w:pPr>
        <w:autoSpaceDE w:val="0"/>
        <w:autoSpaceDN w:val="0"/>
        <w:adjustRightInd w:val="0"/>
        <w:spacing w:after="0" w:line="240" w:lineRule="auto"/>
        <w:jc w:val="center"/>
        <w:rPr>
          <w:rFonts w:ascii="Times New Roman" w:hAnsi="Times New Roman" w:cs="Times New Roman"/>
          <w:b/>
          <w:bCs/>
          <w:sz w:val="24"/>
          <w:szCs w:val="24"/>
        </w:rPr>
      </w:pPr>
    </w:p>
    <w:p w14:paraId="0A2731FA" w14:textId="77777777" w:rsidR="002E6F19" w:rsidRDefault="002E6F19" w:rsidP="00EF67D2">
      <w:pPr>
        <w:autoSpaceDE w:val="0"/>
        <w:autoSpaceDN w:val="0"/>
        <w:adjustRightInd w:val="0"/>
        <w:spacing w:after="0" w:line="240" w:lineRule="auto"/>
        <w:jc w:val="both"/>
        <w:rPr>
          <w:rFonts w:ascii="Times New Roman" w:hAnsi="Times New Roman" w:cs="Times New Roman"/>
          <w:sz w:val="24"/>
          <w:szCs w:val="24"/>
        </w:rPr>
      </w:pPr>
      <w:r w:rsidRPr="00EF67D2">
        <w:rPr>
          <w:rFonts w:ascii="Times New Roman" w:hAnsi="Times New Roman" w:cs="Times New Roman"/>
          <w:sz w:val="24"/>
          <w:szCs w:val="24"/>
        </w:rPr>
        <w:t xml:space="preserve">che dal </w:t>
      </w:r>
      <w:r w:rsidRPr="00EF67D2">
        <w:rPr>
          <w:rFonts w:ascii="Times New Roman" w:hAnsi="Times New Roman" w:cs="Times New Roman"/>
          <w:b/>
          <w:bCs/>
          <w:sz w:val="24"/>
          <w:szCs w:val="24"/>
        </w:rPr>
        <w:t xml:space="preserve">1° settembre 2020 </w:t>
      </w:r>
      <w:r w:rsidRPr="00EF67D2">
        <w:rPr>
          <w:rFonts w:ascii="Times New Roman" w:hAnsi="Times New Roman" w:cs="Times New Roman"/>
          <w:sz w:val="24"/>
          <w:szCs w:val="24"/>
        </w:rPr>
        <w:t xml:space="preserve">fino al </w:t>
      </w:r>
      <w:r w:rsidRPr="00EF67D2">
        <w:rPr>
          <w:rFonts w:ascii="Times New Roman" w:hAnsi="Times New Roman" w:cs="Times New Roman"/>
          <w:b/>
          <w:bCs/>
          <w:sz w:val="24"/>
          <w:szCs w:val="24"/>
        </w:rPr>
        <w:t xml:space="preserve">30 settembre 2020 </w:t>
      </w:r>
      <w:r w:rsidRPr="00EF67D2">
        <w:rPr>
          <w:rFonts w:ascii="Times New Roman" w:hAnsi="Times New Roman" w:cs="Times New Roman"/>
          <w:sz w:val="24"/>
          <w:szCs w:val="24"/>
        </w:rPr>
        <w:t>sono aperti i termini per la partecipazione al</w:t>
      </w:r>
      <w:r w:rsidR="003E53FD">
        <w:rPr>
          <w:rFonts w:ascii="Times New Roman" w:hAnsi="Times New Roman" w:cs="Times New Roman"/>
          <w:sz w:val="24"/>
          <w:szCs w:val="24"/>
        </w:rPr>
        <w:t xml:space="preserve"> </w:t>
      </w:r>
      <w:r w:rsidRPr="00EF67D2">
        <w:rPr>
          <w:rFonts w:ascii="Times New Roman" w:hAnsi="Times New Roman" w:cs="Times New Roman"/>
          <w:sz w:val="24"/>
          <w:szCs w:val="24"/>
        </w:rPr>
        <w:t>Bando per l’assegnazione di contributi ad integrazione dei canoni di locazione per l’anno 2019 e</w:t>
      </w:r>
      <w:r w:rsidR="003E53FD">
        <w:rPr>
          <w:rFonts w:ascii="Times New Roman" w:hAnsi="Times New Roman" w:cs="Times New Roman"/>
          <w:sz w:val="24"/>
          <w:szCs w:val="24"/>
        </w:rPr>
        <w:t xml:space="preserve"> </w:t>
      </w:r>
      <w:r w:rsidRPr="00EF67D2">
        <w:rPr>
          <w:rFonts w:ascii="Times New Roman" w:hAnsi="Times New Roman" w:cs="Times New Roman"/>
          <w:sz w:val="24"/>
          <w:szCs w:val="24"/>
        </w:rPr>
        <w:t>2020.</w:t>
      </w:r>
    </w:p>
    <w:p w14:paraId="1CB4F3A1" w14:textId="77777777" w:rsidR="003E53FD" w:rsidRPr="00EF67D2" w:rsidRDefault="003E53FD" w:rsidP="00EF67D2">
      <w:pPr>
        <w:autoSpaceDE w:val="0"/>
        <w:autoSpaceDN w:val="0"/>
        <w:adjustRightInd w:val="0"/>
        <w:spacing w:after="0" w:line="240" w:lineRule="auto"/>
        <w:jc w:val="both"/>
        <w:rPr>
          <w:rFonts w:ascii="Times New Roman" w:hAnsi="Times New Roman" w:cs="Times New Roman"/>
          <w:sz w:val="24"/>
          <w:szCs w:val="24"/>
        </w:rPr>
      </w:pPr>
    </w:p>
    <w:p w14:paraId="64F3169E" w14:textId="77777777" w:rsidR="002E6F19" w:rsidRPr="00EF67D2" w:rsidRDefault="002E6F19" w:rsidP="003E53FD">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ART. 1</w:t>
      </w:r>
    </w:p>
    <w:p w14:paraId="5CB78EE7" w14:textId="77777777" w:rsidR="003F305B" w:rsidRDefault="002E6F19" w:rsidP="003F305B">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REQUISITI FONDO 2019</w:t>
      </w:r>
    </w:p>
    <w:p w14:paraId="08F21627" w14:textId="77777777" w:rsidR="002E6F19" w:rsidRDefault="002E6F19" w:rsidP="005E09F0">
      <w:pPr>
        <w:autoSpaceDE w:val="0"/>
        <w:autoSpaceDN w:val="0"/>
        <w:adjustRightInd w:val="0"/>
        <w:spacing w:after="0"/>
        <w:jc w:val="both"/>
        <w:rPr>
          <w:rFonts w:ascii="Times New Roman" w:hAnsi="Times New Roman" w:cs="Times New Roman"/>
          <w:sz w:val="24"/>
          <w:szCs w:val="24"/>
        </w:rPr>
      </w:pPr>
      <w:r w:rsidRPr="00EF67D2">
        <w:rPr>
          <w:rFonts w:ascii="Times New Roman" w:hAnsi="Times New Roman" w:cs="Times New Roman"/>
          <w:sz w:val="24"/>
          <w:szCs w:val="24"/>
        </w:rPr>
        <w:t>A pena di esclusione, possono essere accolte le domande di soggetti che, alla data di apertura del</w:t>
      </w:r>
      <w:r w:rsidR="003E53FD">
        <w:rPr>
          <w:rFonts w:ascii="Times New Roman" w:hAnsi="Times New Roman" w:cs="Times New Roman"/>
          <w:sz w:val="24"/>
          <w:szCs w:val="24"/>
        </w:rPr>
        <w:t xml:space="preserve"> </w:t>
      </w:r>
      <w:r w:rsidRPr="00EF67D2">
        <w:rPr>
          <w:rFonts w:ascii="Times New Roman" w:hAnsi="Times New Roman" w:cs="Times New Roman"/>
          <w:sz w:val="24"/>
          <w:szCs w:val="24"/>
        </w:rPr>
        <w:t>presente Bando (1° settembre 2020):</w:t>
      </w:r>
    </w:p>
    <w:p w14:paraId="4A488EAA" w14:textId="77777777" w:rsidR="002E6F19" w:rsidRDefault="002E6F19" w:rsidP="003E53FD">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siano cittadini italiani o di uno Stato aderente all’Unione Europea. Possono partecipare anche i</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cittadini di Stati extra-europei oppure apolidi a condizione di essere in possesso di titolo di</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soggiorno in corso di validità</w:t>
      </w:r>
      <w:r w:rsidR="00613C14">
        <w:rPr>
          <w:rFonts w:ascii="Times New Roman" w:hAnsi="Times New Roman" w:cs="Times New Roman"/>
          <w:sz w:val="24"/>
          <w:szCs w:val="24"/>
        </w:rPr>
        <w:t>;</w:t>
      </w:r>
    </w:p>
    <w:p w14:paraId="5C95E7F2" w14:textId="77777777" w:rsidR="002E6F19" w:rsidRPr="003E53FD" w:rsidRDefault="002E6F19" w:rsidP="003E53FD">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abbiano la residenza in uno dei Comuni dell’Ambito n.</w:t>
      </w:r>
      <w:r w:rsidR="003F305B">
        <w:rPr>
          <w:rFonts w:ascii="Times New Roman" w:hAnsi="Times New Roman" w:cs="Times New Roman"/>
          <w:sz w:val="24"/>
          <w:szCs w:val="24"/>
        </w:rPr>
        <w:t xml:space="preserve"> 24</w:t>
      </w:r>
      <w:r w:rsidRPr="003E53FD">
        <w:rPr>
          <w:rFonts w:ascii="Times New Roman" w:hAnsi="Times New Roman" w:cs="Times New Roman"/>
          <w:sz w:val="24"/>
          <w:szCs w:val="24"/>
        </w:rPr>
        <w:t>;</w:t>
      </w:r>
    </w:p>
    <w:p w14:paraId="7DF02718" w14:textId="77777777" w:rsidR="002E6F19" w:rsidRPr="003E53FD" w:rsidRDefault="002E6F19" w:rsidP="00EF67D2">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lastRenderedPageBreak/>
        <w:t>siano titolari di un contratto di locazione esclusivamente ad uso abitativo, regolarmente</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registrato e con il canone regolarmente corrisposto, riferito all’alloggio in cui hanno la residenza</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anagrafica e di categoria catastale A2, A3, A4, A5 e A6 il cui canone annuo, escluse le spese</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accessorie, non sia superiore a euro 6.000,00;</w:t>
      </w:r>
    </w:p>
    <w:p w14:paraId="0118D16A" w14:textId="77777777" w:rsidR="002E6F19" w:rsidRPr="003E53FD" w:rsidRDefault="002E6F19" w:rsidP="00EF67D2">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siano in possesso di Attestazione ISEE 2020 in corso di validità al momento della presentazione</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della domanda dalla quale risulti un valore del reddito complessivo uguale o inferiore a euro</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13.338,26; l’incidenza del canone di locazione, regolarmente corrisposto nel 2019, e al netto degli</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oneri accessori sul reddito complessivo risultante dalla attestazione ISEE 2020 deve essere</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superiore al 28% per cento;</w:t>
      </w:r>
    </w:p>
    <w:p w14:paraId="30266F34" w14:textId="77777777" w:rsidR="002E6F19" w:rsidRPr="003E53FD" w:rsidRDefault="002E6F19" w:rsidP="003E53FD">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non siano assegnatari di alloggi di edilizia sociale e conduttori di alloggi fruenti di contributi</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pubblici;</w:t>
      </w:r>
    </w:p>
    <w:p w14:paraId="4D84F15D" w14:textId="77777777" w:rsidR="002E6F19" w:rsidRPr="003E53FD" w:rsidRDefault="002E6F19" w:rsidP="003E53FD">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non siano conduttori di alloggi che hanno beneficiato di contributi erogati dalla Regione</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Piemonte per contratti stipulati nell’anno 2019 tramite le Agenzie sociali per la locazione (</w:t>
      </w:r>
      <w:proofErr w:type="spellStart"/>
      <w:r w:rsidRPr="003E53FD">
        <w:rPr>
          <w:rFonts w:ascii="Times New Roman" w:hAnsi="Times New Roman" w:cs="Times New Roman"/>
          <w:sz w:val="24"/>
          <w:szCs w:val="24"/>
        </w:rPr>
        <w:t>ASLo</w:t>
      </w:r>
      <w:proofErr w:type="spellEnd"/>
      <w:r w:rsidRPr="003E53FD">
        <w:rPr>
          <w:rFonts w:ascii="Times New Roman" w:hAnsi="Times New Roman" w:cs="Times New Roman"/>
          <w:sz w:val="24"/>
          <w:szCs w:val="24"/>
        </w:rPr>
        <w:t>);</w:t>
      </w:r>
    </w:p>
    <w:p w14:paraId="002C491B" w14:textId="77777777" w:rsidR="002E6F19" w:rsidRPr="003E53FD" w:rsidRDefault="002E6F19" w:rsidP="003E53FD">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non siano conduttori di alloggi che hanno beneficiato di contributi del Fondo per la Morosità</w:t>
      </w:r>
      <w:r w:rsidR="003E53FD" w:rsidRPr="003E53FD">
        <w:rPr>
          <w:rFonts w:ascii="Times New Roman" w:hAnsi="Times New Roman" w:cs="Times New Roman"/>
          <w:sz w:val="24"/>
          <w:szCs w:val="24"/>
        </w:rPr>
        <w:t xml:space="preserve"> </w:t>
      </w:r>
      <w:r w:rsidR="003E53FD">
        <w:rPr>
          <w:rFonts w:ascii="Times New Roman" w:hAnsi="Times New Roman" w:cs="Times New Roman"/>
          <w:sz w:val="24"/>
          <w:szCs w:val="24"/>
        </w:rPr>
        <w:t>I</w:t>
      </w:r>
      <w:r w:rsidRPr="003E53FD">
        <w:rPr>
          <w:rFonts w:ascii="Times New Roman" w:hAnsi="Times New Roman" w:cs="Times New Roman"/>
          <w:sz w:val="24"/>
          <w:szCs w:val="24"/>
        </w:rPr>
        <w:t>ncolpevole (FIMI) erogati nell’anno 2019;</w:t>
      </w:r>
    </w:p>
    <w:p w14:paraId="3DFD312E" w14:textId="77777777" w:rsidR="002E6F19" w:rsidRPr="003E53FD" w:rsidRDefault="002E6F19" w:rsidP="003E53FD">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non siano conduttori di alloggi per i quali hanno beneficiato nell’anno 2019 del reddito o</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pensione di cittadinanza di cui al Decreto legge 4/2019 convertito con Legge n. 26/2019;</w:t>
      </w:r>
    </w:p>
    <w:p w14:paraId="3554772C" w14:textId="77777777" w:rsidR="002E6F19" w:rsidRPr="003E53FD" w:rsidRDefault="002E6F19" w:rsidP="00EF67D2">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3E53FD">
        <w:rPr>
          <w:rFonts w:ascii="Times New Roman" w:hAnsi="Times New Roman" w:cs="Times New Roman"/>
          <w:sz w:val="24"/>
          <w:szCs w:val="24"/>
        </w:rPr>
        <w:t>non siano richiedenti nel cui nucleo familiare siano presenti titolari di diritti esclusivi di proprietà,</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usufrutto, uso e abitazione su uno o più immobili (di qualunque categoria catastale) ubicati in</w:t>
      </w:r>
      <w:r w:rsidR="003E53FD" w:rsidRPr="003E53FD">
        <w:rPr>
          <w:rFonts w:ascii="Times New Roman" w:hAnsi="Times New Roman" w:cs="Times New Roman"/>
          <w:sz w:val="24"/>
          <w:szCs w:val="24"/>
        </w:rPr>
        <w:t xml:space="preserve"> </w:t>
      </w:r>
      <w:r w:rsidRPr="003E53FD">
        <w:rPr>
          <w:rFonts w:ascii="Times New Roman" w:hAnsi="Times New Roman" w:cs="Times New Roman"/>
          <w:sz w:val="24"/>
          <w:szCs w:val="24"/>
        </w:rPr>
        <w:t>qualsiasi località del territorio italiano;</w:t>
      </w:r>
    </w:p>
    <w:p w14:paraId="046CA376" w14:textId="77777777" w:rsidR="002E6F19" w:rsidRPr="00EF67D2" w:rsidRDefault="002E6F19" w:rsidP="00232459">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concorre a determinare l’esclusività del diritto di proprietà, usufrutto, uso e abitazione, anche la</w:t>
      </w:r>
      <w:r w:rsidR="00232459">
        <w:rPr>
          <w:rFonts w:ascii="Times New Roman" w:hAnsi="Times New Roman" w:cs="Times New Roman"/>
          <w:sz w:val="24"/>
          <w:szCs w:val="24"/>
        </w:rPr>
        <w:t xml:space="preserve"> </w:t>
      </w:r>
      <w:r w:rsidRPr="00EF67D2">
        <w:rPr>
          <w:rFonts w:ascii="Times New Roman" w:hAnsi="Times New Roman" w:cs="Times New Roman"/>
          <w:sz w:val="24"/>
          <w:szCs w:val="24"/>
        </w:rPr>
        <w:t>somma dei diritti parzialmente detenuti dai componenti il medesimo nucleo familiare sullo stesso</w:t>
      </w:r>
    </w:p>
    <w:p w14:paraId="56C79C7D" w14:textId="77777777" w:rsidR="002E6F19" w:rsidRPr="00EF67D2" w:rsidRDefault="002E6F19" w:rsidP="00232459">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immobile.</w:t>
      </w:r>
    </w:p>
    <w:p w14:paraId="42CB5136" w14:textId="77777777" w:rsidR="002E6F19" w:rsidRPr="00EF67D2" w:rsidRDefault="002E6F19" w:rsidP="00232459">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La disposizione non si applica:</w:t>
      </w:r>
    </w:p>
    <w:p w14:paraId="0CF74A61" w14:textId="77777777" w:rsidR="002E6F19" w:rsidRPr="00232459" w:rsidRDefault="002E6F19" w:rsidP="00232459">
      <w:pPr>
        <w:pStyle w:val="Paragrafoelenco"/>
        <w:numPr>
          <w:ilvl w:val="0"/>
          <w:numId w:val="1"/>
        </w:numPr>
        <w:autoSpaceDE w:val="0"/>
        <w:autoSpaceDN w:val="0"/>
        <w:adjustRightInd w:val="0"/>
        <w:spacing w:after="0" w:line="240" w:lineRule="auto"/>
        <w:ind w:left="426" w:hanging="142"/>
        <w:jc w:val="both"/>
        <w:rPr>
          <w:rFonts w:ascii="Times New Roman" w:hAnsi="Times New Roman" w:cs="Times New Roman"/>
          <w:sz w:val="24"/>
          <w:szCs w:val="24"/>
        </w:rPr>
      </w:pPr>
      <w:r w:rsidRPr="00232459">
        <w:rPr>
          <w:rFonts w:ascii="Times New Roman" w:hAnsi="Times New Roman" w:cs="Times New Roman"/>
          <w:sz w:val="24"/>
          <w:szCs w:val="24"/>
        </w:rPr>
        <w:t>nel caso di nuda proprietà;</w:t>
      </w:r>
    </w:p>
    <w:p w14:paraId="05ED22D7" w14:textId="77777777" w:rsidR="002E6F19" w:rsidRPr="00232459" w:rsidRDefault="002E6F19" w:rsidP="00232459">
      <w:pPr>
        <w:pStyle w:val="Paragrafoelenco"/>
        <w:numPr>
          <w:ilvl w:val="0"/>
          <w:numId w:val="1"/>
        </w:numPr>
        <w:autoSpaceDE w:val="0"/>
        <w:autoSpaceDN w:val="0"/>
        <w:adjustRightInd w:val="0"/>
        <w:spacing w:after="0" w:line="240" w:lineRule="auto"/>
        <w:ind w:left="426" w:hanging="142"/>
        <w:jc w:val="both"/>
        <w:rPr>
          <w:rFonts w:ascii="Times New Roman" w:hAnsi="Times New Roman" w:cs="Times New Roman"/>
          <w:sz w:val="24"/>
          <w:szCs w:val="24"/>
        </w:rPr>
      </w:pPr>
      <w:r w:rsidRPr="00232459">
        <w:rPr>
          <w:rFonts w:ascii="Times New Roman" w:hAnsi="Times New Roman" w:cs="Times New Roman"/>
          <w:sz w:val="24"/>
          <w:szCs w:val="24"/>
        </w:rPr>
        <w:t>nel caso di alloggio che risulti inagibile da certificazione rilasciata dal Comune;</w:t>
      </w:r>
    </w:p>
    <w:p w14:paraId="755E3D09" w14:textId="77777777" w:rsidR="002E6F19" w:rsidRPr="00232459" w:rsidRDefault="002E6F19" w:rsidP="00232459">
      <w:pPr>
        <w:pStyle w:val="Paragrafoelenco"/>
        <w:numPr>
          <w:ilvl w:val="0"/>
          <w:numId w:val="1"/>
        </w:numPr>
        <w:autoSpaceDE w:val="0"/>
        <w:autoSpaceDN w:val="0"/>
        <w:adjustRightInd w:val="0"/>
        <w:spacing w:after="0" w:line="240" w:lineRule="auto"/>
        <w:ind w:left="426" w:hanging="142"/>
        <w:jc w:val="both"/>
        <w:rPr>
          <w:rFonts w:ascii="Times New Roman" w:hAnsi="Times New Roman" w:cs="Times New Roman"/>
          <w:sz w:val="24"/>
          <w:szCs w:val="24"/>
        </w:rPr>
      </w:pPr>
      <w:r w:rsidRPr="00232459">
        <w:rPr>
          <w:rFonts w:ascii="Times New Roman" w:hAnsi="Times New Roman" w:cs="Times New Roman"/>
          <w:sz w:val="24"/>
          <w:szCs w:val="24"/>
        </w:rPr>
        <w:t>nel caso il richiedente, legalmente separato o divorziato, per effetto di sentenza o accordo</w:t>
      </w:r>
      <w:r w:rsidR="00232459" w:rsidRPr="00232459">
        <w:rPr>
          <w:rFonts w:ascii="Times New Roman" w:hAnsi="Times New Roman" w:cs="Times New Roman"/>
          <w:sz w:val="24"/>
          <w:szCs w:val="24"/>
        </w:rPr>
        <w:t xml:space="preserve"> </w:t>
      </w:r>
      <w:r w:rsidRPr="00232459">
        <w:rPr>
          <w:rFonts w:ascii="Times New Roman" w:hAnsi="Times New Roman" w:cs="Times New Roman"/>
          <w:sz w:val="24"/>
          <w:szCs w:val="24"/>
        </w:rPr>
        <w:t>omologato ai sensi della normativa vigente, non abbia la disponibilità della casa coniugale di cui è</w:t>
      </w:r>
      <w:r w:rsidR="00232459" w:rsidRPr="00232459">
        <w:rPr>
          <w:rFonts w:ascii="Times New Roman" w:hAnsi="Times New Roman" w:cs="Times New Roman"/>
          <w:sz w:val="24"/>
          <w:szCs w:val="24"/>
        </w:rPr>
        <w:t xml:space="preserve"> </w:t>
      </w:r>
      <w:r w:rsidRPr="00232459">
        <w:rPr>
          <w:rFonts w:ascii="Times New Roman" w:hAnsi="Times New Roman" w:cs="Times New Roman"/>
          <w:sz w:val="24"/>
          <w:szCs w:val="24"/>
        </w:rPr>
        <w:t>proprietario.</w:t>
      </w:r>
    </w:p>
    <w:p w14:paraId="3B58858B" w14:textId="77777777" w:rsidR="003E53FD" w:rsidRDefault="003E53FD" w:rsidP="00EF67D2">
      <w:pPr>
        <w:autoSpaceDE w:val="0"/>
        <w:autoSpaceDN w:val="0"/>
        <w:adjustRightInd w:val="0"/>
        <w:spacing w:after="0" w:line="240" w:lineRule="auto"/>
        <w:jc w:val="both"/>
        <w:rPr>
          <w:rFonts w:ascii="Times New Roman" w:hAnsi="Times New Roman" w:cs="Times New Roman"/>
          <w:b/>
          <w:bCs/>
          <w:sz w:val="24"/>
          <w:szCs w:val="24"/>
        </w:rPr>
      </w:pPr>
    </w:p>
    <w:p w14:paraId="4E080853" w14:textId="77777777" w:rsidR="002E6F19" w:rsidRPr="00EF67D2" w:rsidRDefault="002E6F19" w:rsidP="003E53FD">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ART. 2</w:t>
      </w:r>
    </w:p>
    <w:p w14:paraId="25344866" w14:textId="77777777" w:rsidR="003E53FD" w:rsidRPr="00EF67D2" w:rsidRDefault="002E6F19" w:rsidP="003F305B">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REQUISITI FONDO 2020</w:t>
      </w:r>
    </w:p>
    <w:p w14:paraId="61CA2846" w14:textId="77777777" w:rsidR="002E6F19" w:rsidRDefault="002E6F19" w:rsidP="00EF67D2">
      <w:pPr>
        <w:autoSpaceDE w:val="0"/>
        <w:autoSpaceDN w:val="0"/>
        <w:adjustRightInd w:val="0"/>
        <w:spacing w:after="0" w:line="240" w:lineRule="auto"/>
        <w:jc w:val="both"/>
        <w:rPr>
          <w:rFonts w:ascii="Times New Roman" w:hAnsi="Times New Roman" w:cs="Times New Roman"/>
          <w:sz w:val="24"/>
          <w:szCs w:val="24"/>
        </w:rPr>
      </w:pPr>
      <w:r w:rsidRPr="00EF67D2">
        <w:rPr>
          <w:rFonts w:ascii="Times New Roman" w:hAnsi="Times New Roman" w:cs="Times New Roman"/>
          <w:sz w:val="24"/>
          <w:szCs w:val="24"/>
        </w:rPr>
        <w:t>A pena di esclusione, possono essere accolte le domande di soggetti che, alla data di apertura del</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presente Bando (1° settembre 2020):</w:t>
      </w:r>
    </w:p>
    <w:p w14:paraId="2378009D"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siano cittadini italiani o di uno Stato aderente all’Unione Europea. Possono partecipare anche i</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cittadini di Stati extra-europei oppure apolidi a condizione di essere in possesso di titolo di</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soggiorno in corso di validità</w:t>
      </w:r>
      <w:r w:rsidR="00613C14">
        <w:rPr>
          <w:rFonts w:ascii="Times New Roman" w:hAnsi="Times New Roman" w:cs="Times New Roman"/>
          <w:sz w:val="24"/>
          <w:szCs w:val="24"/>
        </w:rPr>
        <w:t>;</w:t>
      </w:r>
    </w:p>
    <w:p w14:paraId="4DBC5230"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 xml:space="preserve">abbiano la residenza in uno dei Comuni dell’Ambito n. </w:t>
      </w:r>
      <w:r w:rsidR="00B07D6C">
        <w:rPr>
          <w:rFonts w:ascii="Times New Roman" w:hAnsi="Times New Roman" w:cs="Times New Roman"/>
          <w:sz w:val="24"/>
          <w:szCs w:val="24"/>
        </w:rPr>
        <w:t>24</w:t>
      </w:r>
      <w:r w:rsidRPr="005D6ECA">
        <w:rPr>
          <w:rFonts w:ascii="Times New Roman" w:hAnsi="Times New Roman" w:cs="Times New Roman"/>
          <w:sz w:val="24"/>
          <w:szCs w:val="24"/>
        </w:rPr>
        <w:t>;</w:t>
      </w:r>
    </w:p>
    <w:p w14:paraId="4CA9DC65"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siano titolari di un contratto di locazione esclusivamente ad uso abitativo, regolarmente</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registrato e con il canone regolarmente corrisposto, riferito all’alloggio in cui hanno la residenza</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anagrafica e di categoria catastale A2, A3, A4, A5 e A6 il cui canone annuo, escluse le spese</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accessorie, non sia superiore a euro 6.000,00;</w:t>
      </w:r>
    </w:p>
    <w:p w14:paraId="2B78EA2E"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siano in possesso di Attestazione ISEE 2020 in corso di validità al momento della presentazione</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della domanda dalla quale risulti:</w:t>
      </w:r>
    </w:p>
    <w:p w14:paraId="58BCB83B" w14:textId="77777777" w:rsidR="001A7304" w:rsidRDefault="002E6F19" w:rsidP="005D6ECA">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b/>
          <w:bCs/>
          <w:sz w:val="24"/>
          <w:szCs w:val="24"/>
        </w:rPr>
        <w:t xml:space="preserve">fascia a: </w:t>
      </w:r>
      <w:r w:rsidRPr="00EF67D2">
        <w:rPr>
          <w:rFonts w:ascii="Times New Roman" w:hAnsi="Times New Roman" w:cs="Times New Roman"/>
          <w:sz w:val="24"/>
          <w:szCs w:val="24"/>
        </w:rPr>
        <w:t>valore del reddito complessivo riportato nella attestazione ISEE 2020 alla voce SOMMA</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 xml:space="preserve">DEI REDDITI DEI COMPONENTI DEL NUCLEO uguale o inferiore a euro </w:t>
      </w:r>
    </w:p>
    <w:p w14:paraId="5AF4A140" w14:textId="77777777" w:rsidR="002E6F19" w:rsidRPr="00EF67D2" w:rsidRDefault="002E6F19" w:rsidP="005D6ECA">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13.338,26, equivalente al doppio</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del valore di una pensione minima INPS per l'anno 2019 e incidenza del canone di locazione,</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regolarmente corrisposto, e al netto degli oneri accessori sul reddito complessivo risultante dalla</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attestazione ISEE 2020 superiore al 14 per cento;</w:t>
      </w:r>
    </w:p>
    <w:p w14:paraId="75DAEAB7" w14:textId="77777777" w:rsidR="002E6F19" w:rsidRPr="00EF67D2" w:rsidRDefault="002E6F19" w:rsidP="005D6ECA">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b/>
          <w:bCs/>
          <w:sz w:val="24"/>
          <w:szCs w:val="24"/>
        </w:rPr>
        <w:t xml:space="preserve">fascia b: </w:t>
      </w:r>
      <w:r w:rsidRPr="00EF67D2">
        <w:rPr>
          <w:rFonts w:ascii="Times New Roman" w:hAnsi="Times New Roman" w:cs="Times New Roman"/>
          <w:sz w:val="24"/>
          <w:szCs w:val="24"/>
        </w:rPr>
        <w:t>valore del reddito complessivo riportato nella attestazione ISEE 2020 alla voce SOMMA</w:t>
      </w:r>
      <w:r w:rsidR="005D6ECA">
        <w:rPr>
          <w:rFonts w:ascii="Times New Roman" w:hAnsi="Times New Roman" w:cs="Times New Roman"/>
          <w:sz w:val="24"/>
          <w:szCs w:val="24"/>
        </w:rPr>
        <w:t xml:space="preserve"> D</w:t>
      </w:r>
      <w:r w:rsidRPr="00EF67D2">
        <w:rPr>
          <w:rFonts w:ascii="Times New Roman" w:hAnsi="Times New Roman" w:cs="Times New Roman"/>
          <w:sz w:val="24"/>
          <w:szCs w:val="24"/>
        </w:rPr>
        <w:t xml:space="preserve">EI REDDITI DEI COMPONENTI DEL NUCLEO superiore a euro 13.338,26, ma inferiore a </w:t>
      </w:r>
      <w:r w:rsidR="005D6ECA">
        <w:rPr>
          <w:rFonts w:ascii="Times New Roman" w:hAnsi="Times New Roman" w:cs="Times New Roman"/>
          <w:sz w:val="24"/>
          <w:szCs w:val="24"/>
        </w:rPr>
        <w:t>E</w:t>
      </w:r>
      <w:r w:rsidRPr="00EF67D2">
        <w:rPr>
          <w:rFonts w:ascii="Times New Roman" w:hAnsi="Times New Roman" w:cs="Times New Roman"/>
          <w:sz w:val="24"/>
          <w:szCs w:val="24"/>
        </w:rPr>
        <w:t>uro 25.000</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 xml:space="preserve">rispetto al quale l'incidenza del canone di locazione, regolarmente </w:t>
      </w:r>
      <w:r w:rsidRPr="00EF67D2">
        <w:rPr>
          <w:rFonts w:ascii="Times New Roman" w:hAnsi="Times New Roman" w:cs="Times New Roman"/>
          <w:sz w:val="24"/>
          <w:szCs w:val="24"/>
        </w:rPr>
        <w:lastRenderedPageBreak/>
        <w:t>corrisposto, e al netto degli</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oneri accessori sul reddito complessivo risultante dalla attestazione ISEE 2020 risulti superiore al</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24 per cento.</w:t>
      </w:r>
    </w:p>
    <w:p w14:paraId="6A6B5FD8" w14:textId="77777777" w:rsidR="002E6F19" w:rsidRPr="00EF67D2" w:rsidRDefault="002E6F19" w:rsidP="005D6ECA">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Per la fascia b il valore ISEE deve essere inferiore a euro 21.329,17 (limite 2020 per l’accesso</w:t>
      </w:r>
      <w:r w:rsidR="005D6ECA">
        <w:rPr>
          <w:rFonts w:ascii="Times New Roman" w:hAnsi="Times New Roman" w:cs="Times New Roman"/>
          <w:sz w:val="24"/>
          <w:szCs w:val="24"/>
        </w:rPr>
        <w:t xml:space="preserve"> a</w:t>
      </w:r>
      <w:r w:rsidRPr="00EF67D2">
        <w:rPr>
          <w:rFonts w:ascii="Times New Roman" w:hAnsi="Times New Roman" w:cs="Times New Roman"/>
          <w:sz w:val="24"/>
          <w:szCs w:val="24"/>
        </w:rPr>
        <w:t>ll’edilizia sociale).</w:t>
      </w:r>
    </w:p>
    <w:p w14:paraId="3448DAEE"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non siano assegnatari di alloggi di edilizia sociale e conduttori di alloggi fruenti di contributi</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pubblici;</w:t>
      </w:r>
    </w:p>
    <w:p w14:paraId="6A03A0CB"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non siano conduttori di alloggi che hanno beneficiato di contributi erogati dalla Regione</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Piemonte per contratti stipulati nell’anno 2020 tramite le Agenzie sociali per la locazione (</w:t>
      </w:r>
      <w:proofErr w:type="spellStart"/>
      <w:r w:rsidRPr="005D6ECA">
        <w:rPr>
          <w:rFonts w:ascii="Times New Roman" w:hAnsi="Times New Roman" w:cs="Times New Roman"/>
          <w:sz w:val="24"/>
          <w:szCs w:val="24"/>
        </w:rPr>
        <w:t>ASLo</w:t>
      </w:r>
      <w:proofErr w:type="spellEnd"/>
      <w:r w:rsidRPr="005D6ECA">
        <w:rPr>
          <w:rFonts w:ascii="Times New Roman" w:hAnsi="Times New Roman" w:cs="Times New Roman"/>
          <w:sz w:val="24"/>
          <w:szCs w:val="24"/>
        </w:rPr>
        <w:t>);</w:t>
      </w:r>
    </w:p>
    <w:p w14:paraId="283C7EC3"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non siano conduttori di alloggi che hanno beneficiato di contributi del Fondo per la Morosità</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incolpevole (FIMI) erogati nell’anno 2020;</w:t>
      </w:r>
    </w:p>
    <w:p w14:paraId="33D7D1B6"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non siano conduttori di alloggi per i quali hanno beneficiato nell’anno 2020 del reddito o</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pensione di cittadinanza di cui al Decreto legge 4/2019 convertito con Legge n. 26/2019;</w:t>
      </w:r>
    </w:p>
    <w:p w14:paraId="799508E8" w14:textId="77777777" w:rsidR="002E6F19" w:rsidRPr="005D6ECA" w:rsidRDefault="002E6F19" w:rsidP="005D6ECA">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5D6ECA">
        <w:rPr>
          <w:rFonts w:ascii="Times New Roman" w:hAnsi="Times New Roman" w:cs="Times New Roman"/>
          <w:sz w:val="24"/>
          <w:szCs w:val="24"/>
        </w:rPr>
        <w:t>non siano richiedenti nel cui nucleo familiare siano presenti titolari di diritti esclusivi di proprietà,</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usufrutto, uso e abitazione su uno o più immobili (di qualunque categoria catastale) ubicati in</w:t>
      </w:r>
      <w:r w:rsidR="005D6ECA" w:rsidRPr="005D6ECA">
        <w:rPr>
          <w:rFonts w:ascii="Times New Roman" w:hAnsi="Times New Roman" w:cs="Times New Roman"/>
          <w:sz w:val="24"/>
          <w:szCs w:val="24"/>
        </w:rPr>
        <w:t xml:space="preserve"> </w:t>
      </w:r>
      <w:r w:rsidRPr="005D6ECA">
        <w:rPr>
          <w:rFonts w:ascii="Times New Roman" w:hAnsi="Times New Roman" w:cs="Times New Roman"/>
          <w:sz w:val="24"/>
          <w:szCs w:val="24"/>
        </w:rPr>
        <w:t>qualsiasi località del territorio italiano;</w:t>
      </w:r>
    </w:p>
    <w:p w14:paraId="6583ABA8" w14:textId="77777777" w:rsidR="002E6F19" w:rsidRPr="00EF67D2" w:rsidRDefault="002E6F19" w:rsidP="005D6ECA">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concorre a determinare l’esclusività del diritto di proprietà, usufrutto, uso e abitazione, anche la</w:t>
      </w:r>
      <w:r w:rsidR="005D6ECA">
        <w:rPr>
          <w:rFonts w:ascii="Times New Roman" w:hAnsi="Times New Roman" w:cs="Times New Roman"/>
          <w:sz w:val="24"/>
          <w:szCs w:val="24"/>
        </w:rPr>
        <w:t xml:space="preserve"> </w:t>
      </w:r>
      <w:r w:rsidRPr="00EF67D2">
        <w:rPr>
          <w:rFonts w:ascii="Times New Roman" w:hAnsi="Times New Roman" w:cs="Times New Roman"/>
          <w:sz w:val="24"/>
          <w:szCs w:val="24"/>
        </w:rPr>
        <w:t>somma dei diritti parzialmente detenuti dai componenti il medesimo nucleo familiare sullo stesso</w:t>
      </w:r>
    </w:p>
    <w:p w14:paraId="075D4425" w14:textId="77777777" w:rsidR="002E6F19" w:rsidRPr="00EF67D2" w:rsidRDefault="002E6F19" w:rsidP="005D6ECA">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immobile.</w:t>
      </w:r>
    </w:p>
    <w:p w14:paraId="200BF970" w14:textId="77777777" w:rsidR="002E6F19" w:rsidRPr="00EF67D2" w:rsidRDefault="002E6F19" w:rsidP="005D6ECA">
      <w:pPr>
        <w:autoSpaceDE w:val="0"/>
        <w:autoSpaceDN w:val="0"/>
        <w:adjustRightInd w:val="0"/>
        <w:spacing w:after="0" w:line="240" w:lineRule="auto"/>
        <w:ind w:left="284"/>
        <w:jc w:val="both"/>
        <w:rPr>
          <w:rFonts w:ascii="Times New Roman" w:hAnsi="Times New Roman" w:cs="Times New Roman"/>
          <w:sz w:val="24"/>
          <w:szCs w:val="24"/>
        </w:rPr>
      </w:pPr>
      <w:r w:rsidRPr="00EF67D2">
        <w:rPr>
          <w:rFonts w:ascii="Times New Roman" w:hAnsi="Times New Roman" w:cs="Times New Roman"/>
          <w:sz w:val="24"/>
          <w:szCs w:val="24"/>
        </w:rPr>
        <w:t>La disposizione non si applica:</w:t>
      </w:r>
    </w:p>
    <w:p w14:paraId="066D07CC" w14:textId="77777777" w:rsidR="002E6F19" w:rsidRPr="005D6ECA" w:rsidRDefault="002E6F19" w:rsidP="005E3262">
      <w:pPr>
        <w:pStyle w:val="Paragrafoelenco"/>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5D6ECA">
        <w:rPr>
          <w:rFonts w:ascii="Times New Roman" w:hAnsi="Times New Roman" w:cs="Times New Roman"/>
          <w:sz w:val="24"/>
          <w:szCs w:val="24"/>
        </w:rPr>
        <w:t>nel caso di nuda proprietà;</w:t>
      </w:r>
    </w:p>
    <w:p w14:paraId="1FD0C2E0" w14:textId="77777777" w:rsidR="002E6F19" w:rsidRPr="005D6ECA" w:rsidRDefault="002E6F19" w:rsidP="005E3262">
      <w:pPr>
        <w:pStyle w:val="Paragrafoelenco"/>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5D6ECA">
        <w:rPr>
          <w:rFonts w:ascii="Times New Roman" w:hAnsi="Times New Roman" w:cs="Times New Roman"/>
          <w:sz w:val="24"/>
          <w:szCs w:val="24"/>
        </w:rPr>
        <w:t>nel caso di alloggio che risulti inagibile da certificazione rilasciata dal Comune;</w:t>
      </w:r>
    </w:p>
    <w:p w14:paraId="26D0D3D5" w14:textId="77777777" w:rsidR="002E6F19" w:rsidRPr="005E3262" w:rsidRDefault="002E6F19" w:rsidP="005E3262">
      <w:pPr>
        <w:pStyle w:val="Paragrafoelenco"/>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5E3262">
        <w:rPr>
          <w:rFonts w:ascii="Times New Roman" w:hAnsi="Times New Roman" w:cs="Times New Roman"/>
          <w:sz w:val="24"/>
          <w:szCs w:val="24"/>
        </w:rPr>
        <w:t>nel caso il richiedente, legalmente separato o divorziato, per effetto di sentenza o accordo</w:t>
      </w:r>
      <w:r w:rsidR="005D6ECA" w:rsidRPr="005E3262">
        <w:rPr>
          <w:rFonts w:ascii="Times New Roman" w:hAnsi="Times New Roman" w:cs="Times New Roman"/>
          <w:sz w:val="24"/>
          <w:szCs w:val="24"/>
        </w:rPr>
        <w:t xml:space="preserve"> </w:t>
      </w:r>
      <w:r w:rsidRPr="005E3262">
        <w:rPr>
          <w:rFonts w:ascii="Times New Roman" w:hAnsi="Times New Roman" w:cs="Times New Roman"/>
          <w:sz w:val="24"/>
          <w:szCs w:val="24"/>
        </w:rPr>
        <w:t>omologato ai sensi della normativa vigente, non abbia la disponibilità della casa coniugale di</w:t>
      </w:r>
      <w:r w:rsidR="005D6ECA" w:rsidRPr="005E3262">
        <w:rPr>
          <w:rFonts w:ascii="Times New Roman" w:hAnsi="Times New Roman" w:cs="Times New Roman"/>
          <w:sz w:val="24"/>
          <w:szCs w:val="24"/>
        </w:rPr>
        <w:t xml:space="preserve"> </w:t>
      </w:r>
      <w:r w:rsidRPr="005E3262">
        <w:rPr>
          <w:rFonts w:ascii="Times New Roman" w:hAnsi="Times New Roman" w:cs="Times New Roman"/>
          <w:sz w:val="24"/>
          <w:szCs w:val="24"/>
        </w:rPr>
        <w:t>cui è proprietario.</w:t>
      </w:r>
    </w:p>
    <w:p w14:paraId="345B5EA8" w14:textId="77777777" w:rsidR="005D6ECA" w:rsidRDefault="005D6ECA" w:rsidP="005E3262">
      <w:pPr>
        <w:autoSpaceDE w:val="0"/>
        <w:autoSpaceDN w:val="0"/>
        <w:adjustRightInd w:val="0"/>
        <w:spacing w:after="0" w:line="240" w:lineRule="auto"/>
        <w:ind w:left="567" w:hanging="283"/>
        <w:jc w:val="both"/>
        <w:rPr>
          <w:rFonts w:ascii="Times New Roman" w:hAnsi="Times New Roman" w:cs="Times New Roman"/>
          <w:b/>
          <w:bCs/>
          <w:sz w:val="24"/>
          <w:szCs w:val="24"/>
        </w:rPr>
      </w:pPr>
    </w:p>
    <w:p w14:paraId="304B296D" w14:textId="77777777" w:rsidR="002E6F19" w:rsidRPr="00EF67D2" w:rsidRDefault="002E6F19" w:rsidP="005D6ECA">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ART. 3</w:t>
      </w:r>
    </w:p>
    <w:p w14:paraId="4E80FEA2" w14:textId="77777777" w:rsidR="002E6F19" w:rsidRDefault="002E6F19" w:rsidP="005D6ECA">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DOCUMENTAZIONE DA ALLEGARE E AUTOCERTIFICAZIONE DEI REQUISITI</w:t>
      </w:r>
    </w:p>
    <w:p w14:paraId="45B563FE" w14:textId="77777777" w:rsidR="002E6F19" w:rsidRPr="005E3262" w:rsidRDefault="002E6F19" w:rsidP="005E3262">
      <w:pPr>
        <w:pStyle w:val="Paragrafoelenco"/>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5E3262">
        <w:rPr>
          <w:rFonts w:ascii="Times New Roman" w:hAnsi="Times New Roman" w:cs="Times New Roman"/>
          <w:sz w:val="24"/>
          <w:szCs w:val="24"/>
        </w:rPr>
        <w:t>I requisiti e le condizioni per la partecipazione al presente bando sono attestabili mediante</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 xml:space="preserve">dichiarazioni sostitutive ex artt. 46 e 47 DPR n. 445/2000 </w:t>
      </w:r>
      <w:proofErr w:type="spellStart"/>
      <w:r w:rsidRPr="005E3262">
        <w:rPr>
          <w:rFonts w:ascii="Times New Roman" w:hAnsi="Times New Roman" w:cs="Times New Roman"/>
          <w:sz w:val="24"/>
          <w:szCs w:val="24"/>
        </w:rPr>
        <w:t>s.m.i.</w:t>
      </w:r>
      <w:proofErr w:type="spellEnd"/>
      <w:r w:rsidRPr="005E3262">
        <w:rPr>
          <w:rFonts w:ascii="Times New Roman" w:hAnsi="Times New Roman" w:cs="Times New Roman"/>
          <w:sz w:val="24"/>
          <w:szCs w:val="24"/>
        </w:rPr>
        <w:t>.</w:t>
      </w:r>
    </w:p>
    <w:p w14:paraId="5AC9EAA1" w14:textId="77777777" w:rsidR="002E6F19" w:rsidRPr="005E3262" w:rsidRDefault="002E6F19" w:rsidP="005E3262">
      <w:pPr>
        <w:pStyle w:val="Paragrafoelenco"/>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5E3262">
        <w:rPr>
          <w:rFonts w:ascii="Times New Roman" w:hAnsi="Times New Roman" w:cs="Times New Roman"/>
          <w:sz w:val="24"/>
          <w:szCs w:val="24"/>
        </w:rPr>
        <w:t>La domanda deve essere corredata dai seguenti documenti:</w:t>
      </w:r>
    </w:p>
    <w:p w14:paraId="0F3AF6C9" w14:textId="77777777" w:rsidR="002E6F19" w:rsidRPr="005E3262" w:rsidRDefault="002E6F19" w:rsidP="005E3262">
      <w:pPr>
        <w:autoSpaceDE w:val="0"/>
        <w:autoSpaceDN w:val="0"/>
        <w:adjustRightInd w:val="0"/>
        <w:spacing w:after="0" w:line="240" w:lineRule="auto"/>
        <w:ind w:left="709" w:hanging="425"/>
        <w:jc w:val="both"/>
        <w:rPr>
          <w:rFonts w:ascii="Times New Roman" w:hAnsi="Times New Roman" w:cs="Times New Roman"/>
          <w:sz w:val="24"/>
          <w:szCs w:val="24"/>
        </w:rPr>
      </w:pPr>
      <w:r w:rsidRPr="005E3262">
        <w:rPr>
          <w:rFonts w:ascii="Times New Roman" w:hAnsi="Times New Roman" w:cs="Times New Roman"/>
          <w:bCs/>
          <w:sz w:val="24"/>
          <w:szCs w:val="24"/>
        </w:rPr>
        <w:t xml:space="preserve">2.1. </w:t>
      </w:r>
      <w:r w:rsidRPr="005E3262">
        <w:rPr>
          <w:rFonts w:ascii="Times New Roman" w:hAnsi="Times New Roman" w:cs="Times New Roman"/>
          <w:sz w:val="24"/>
          <w:szCs w:val="24"/>
        </w:rPr>
        <w:t>copia del permesso di soggiorno in corso di validità del solo richiedente nel caso in cui sia</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cittadino straniero o apolide;</w:t>
      </w:r>
    </w:p>
    <w:p w14:paraId="641A3DC1" w14:textId="77777777" w:rsidR="002E6F19" w:rsidRPr="005E3262" w:rsidRDefault="002E6F19" w:rsidP="005E3262">
      <w:pPr>
        <w:autoSpaceDE w:val="0"/>
        <w:autoSpaceDN w:val="0"/>
        <w:adjustRightInd w:val="0"/>
        <w:spacing w:after="0" w:line="240" w:lineRule="auto"/>
        <w:ind w:left="709" w:hanging="425"/>
        <w:jc w:val="both"/>
        <w:rPr>
          <w:rFonts w:ascii="Times New Roman" w:hAnsi="Times New Roman" w:cs="Times New Roman"/>
          <w:sz w:val="24"/>
          <w:szCs w:val="24"/>
        </w:rPr>
      </w:pPr>
      <w:r w:rsidRPr="005E3262">
        <w:rPr>
          <w:rFonts w:ascii="Times New Roman" w:hAnsi="Times New Roman" w:cs="Times New Roman"/>
          <w:bCs/>
          <w:sz w:val="24"/>
          <w:szCs w:val="24"/>
        </w:rPr>
        <w:t xml:space="preserve">2.2. </w:t>
      </w:r>
      <w:r w:rsidRPr="005E3262">
        <w:rPr>
          <w:rFonts w:ascii="Times New Roman" w:hAnsi="Times New Roman" w:cs="Times New Roman"/>
          <w:sz w:val="24"/>
          <w:szCs w:val="24"/>
        </w:rPr>
        <w:t>copia integrale del contratto di affitto in corso di validità;</w:t>
      </w:r>
    </w:p>
    <w:p w14:paraId="5DC012EB" w14:textId="77777777" w:rsidR="002E6F19" w:rsidRPr="005E3262" w:rsidRDefault="002E6F19" w:rsidP="005E3262">
      <w:pPr>
        <w:autoSpaceDE w:val="0"/>
        <w:autoSpaceDN w:val="0"/>
        <w:adjustRightInd w:val="0"/>
        <w:spacing w:after="0" w:line="240" w:lineRule="auto"/>
        <w:ind w:left="709" w:hanging="425"/>
        <w:jc w:val="both"/>
        <w:rPr>
          <w:rFonts w:ascii="Times New Roman" w:hAnsi="Times New Roman" w:cs="Times New Roman"/>
          <w:sz w:val="24"/>
          <w:szCs w:val="24"/>
        </w:rPr>
      </w:pPr>
      <w:r w:rsidRPr="005E3262">
        <w:rPr>
          <w:rFonts w:ascii="Times New Roman" w:hAnsi="Times New Roman" w:cs="Times New Roman"/>
          <w:bCs/>
          <w:sz w:val="24"/>
          <w:szCs w:val="24"/>
        </w:rPr>
        <w:t xml:space="preserve">2.3 </w:t>
      </w:r>
      <w:r w:rsidR="005E3262">
        <w:rPr>
          <w:rFonts w:ascii="Times New Roman" w:hAnsi="Times New Roman" w:cs="Times New Roman"/>
          <w:bCs/>
          <w:sz w:val="24"/>
          <w:szCs w:val="24"/>
        </w:rPr>
        <w:t xml:space="preserve"> i</w:t>
      </w:r>
      <w:r w:rsidRPr="005E3262">
        <w:rPr>
          <w:rFonts w:ascii="Times New Roman" w:hAnsi="Times New Roman" w:cs="Times New Roman"/>
          <w:sz w:val="24"/>
          <w:szCs w:val="24"/>
        </w:rPr>
        <w:t>n caso di titolarità di diritti reali di proprietà, usufrutto, uso ed abitazione su immobili ad uso</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abitativo ubicati nel territorio italiano è necessario allegare la documentazione necessaria a</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 xml:space="preserve">dimostrare di trovarsi in una delle condizioni previste dall’art.1, comma </w:t>
      </w:r>
      <w:r w:rsidR="005E3262" w:rsidRPr="005E3262">
        <w:rPr>
          <w:rFonts w:ascii="Times New Roman" w:hAnsi="Times New Roman" w:cs="Times New Roman"/>
          <w:sz w:val="24"/>
          <w:szCs w:val="24"/>
        </w:rPr>
        <w:t>9</w:t>
      </w:r>
      <w:r w:rsidR="005E09F0">
        <w:rPr>
          <w:rFonts w:ascii="Times New Roman" w:hAnsi="Times New Roman" w:cs="Times New Roman"/>
          <w:sz w:val="24"/>
          <w:szCs w:val="24"/>
        </w:rPr>
        <w:t>;</w:t>
      </w:r>
    </w:p>
    <w:p w14:paraId="2CA29A3D" w14:textId="77777777" w:rsidR="002E6F19" w:rsidRPr="005E3262" w:rsidRDefault="002E6F19" w:rsidP="005E3262">
      <w:pPr>
        <w:autoSpaceDE w:val="0"/>
        <w:autoSpaceDN w:val="0"/>
        <w:adjustRightInd w:val="0"/>
        <w:spacing w:after="0" w:line="240" w:lineRule="auto"/>
        <w:ind w:left="709" w:hanging="425"/>
        <w:jc w:val="both"/>
        <w:rPr>
          <w:rFonts w:ascii="Times New Roman" w:hAnsi="Times New Roman" w:cs="Times New Roman"/>
          <w:sz w:val="24"/>
          <w:szCs w:val="24"/>
        </w:rPr>
      </w:pPr>
      <w:r w:rsidRPr="005E3262">
        <w:rPr>
          <w:rFonts w:ascii="Times New Roman" w:hAnsi="Times New Roman" w:cs="Times New Roman"/>
          <w:bCs/>
          <w:sz w:val="24"/>
          <w:szCs w:val="24"/>
        </w:rPr>
        <w:t xml:space="preserve">2.4 </w:t>
      </w:r>
      <w:r w:rsidR="005E3262">
        <w:rPr>
          <w:rFonts w:ascii="Times New Roman" w:hAnsi="Times New Roman" w:cs="Times New Roman"/>
          <w:bCs/>
          <w:sz w:val="24"/>
          <w:szCs w:val="24"/>
        </w:rPr>
        <w:t xml:space="preserve"> i</w:t>
      </w:r>
      <w:r w:rsidRPr="005E3262">
        <w:rPr>
          <w:rFonts w:ascii="Times New Roman" w:hAnsi="Times New Roman" w:cs="Times New Roman"/>
          <w:sz w:val="24"/>
          <w:szCs w:val="24"/>
        </w:rPr>
        <w:t>n caso di reddito complessivo zero oppure inferiore al canone di locazione annuo stabilito nel</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contratto di locazione, è necessario rendere nella domanda di partecipazione la dichiarazione</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sostitutiva di atto notorio circa la fonte di sostentamento</w:t>
      </w:r>
      <w:r w:rsidR="005E09F0">
        <w:rPr>
          <w:rFonts w:ascii="Times New Roman" w:hAnsi="Times New Roman" w:cs="Times New Roman"/>
          <w:sz w:val="24"/>
          <w:szCs w:val="24"/>
        </w:rPr>
        <w:t>;</w:t>
      </w:r>
    </w:p>
    <w:p w14:paraId="7503D9F8" w14:textId="77777777" w:rsidR="002E6F19" w:rsidRPr="005E3262" w:rsidRDefault="002E6F19" w:rsidP="005E3262">
      <w:pPr>
        <w:autoSpaceDE w:val="0"/>
        <w:autoSpaceDN w:val="0"/>
        <w:adjustRightInd w:val="0"/>
        <w:spacing w:after="0" w:line="240" w:lineRule="auto"/>
        <w:ind w:left="709" w:hanging="425"/>
        <w:jc w:val="both"/>
        <w:rPr>
          <w:rFonts w:ascii="Times New Roman" w:hAnsi="Times New Roman" w:cs="Times New Roman"/>
          <w:sz w:val="24"/>
          <w:szCs w:val="24"/>
        </w:rPr>
      </w:pPr>
      <w:r w:rsidRPr="005E3262">
        <w:rPr>
          <w:rFonts w:ascii="Times New Roman" w:hAnsi="Times New Roman" w:cs="Times New Roman"/>
          <w:bCs/>
          <w:sz w:val="24"/>
          <w:szCs w:val="24"/>
        </w:rPr>
        <w:t xml:space="preserve">2.5 </w:t>
      </w:r>
      <w:r w:rsidR="005E3262">
        <w:rPr>
          <w:rFonts w:ascii="Times New Roman" w:hAnsi="Times New Roman" w:cs="Times New Roman"/>
          <w:bCs/>
          <w:sz w:val="24"/>
          <w:szCs w:val="24"/>
        </w:rPr>
        <w:t>c</w:t>
      </w:r>
      <w:r w:rsidRPr="005E3262">
        <w:rPr>
          <w:rFonts w:ascii="Times New Roman" w:hAnsi="Times New Roman" w:cs="Times New Roman"/>
          <w:sz w:val="24"/>
          <w:szCs w:val="24"/>
        </w:rPr>
        <w:t>opia delle ricevute di pagamento dei canoni 2019 e 2020 fino alla data di presentazione della</w:t>
      </w:r>
      <w:r w:rsidR="005E3262">
        <w:rPr>
          <w:rFonts w:ascii="Times New Roman" w:hAnsi="Times New Roman" w:cs="Times New Roman"/>
          <w:sz w:val="24"/>
          <w:szCs w:val="24"/>
        </w:rPr>
        <w:t xml:space="preserve"> d</w:t>
      </w:r>
      <w:r w:rsidRPr="005E3262">
        <w:rPr>
          <w:rFonts w:ascii="Times New Roman" w:hAnsi="Times New Roman" w:cs="Times New Roman"/>
          <w:sz w:val="24"/>
          <w:szCs w:val="24"/>
        </w:rPr>
        <w:t xml:space="preserve">omanda, quelle relative alle ultime mensilità 2020 devono essere presentate </w:t>
      </w:r>
      <w:r w:rsidRPr="00B07D6C">
        <w:rPr>
          <w:rFonts w:ascii="Times New Roman" w:hAnsi="Times New Roman" w:cs="Times New Roman"/>
          <w:b/>
          <w:sz w:val="24"/>
          <w:szCs w:val="24"/>
        </w:rPr>
        <w:t>entro il</w:t>
      </w:r>
      <w:r w:rsidR="00B07D6C">
        <w:rPr>
          <w:rFonts w:ascii="Times New Roman" w:hAnsi="Times New Roman" w:cs="Times New Roman"/>
          <w:sz w:val="24"/>
          <w:szCs w:val="24"/>
        </w:rPr>
        <w:t xml:space="preserve"> </w:t>
      </w:r>
      <w:r w:rsidR="00B07D6C" w:rsidRPr="00B07D6C">
        <w:rPr>
          <w:rFonts w:ascii="Times New Roman" w:hAnsi="Times New Roman" w:cs="Times New Roman"/>
          <w:b/>
          <w:sz w:val="24"/>
          <w:szCs w:val="24"/>
        </w:rPr>
        <w:t>20 gennaio 2021</w:t>
      </w:r>
      <w:r w:rsidR="005E09F0">
        <w:rPr>
          <w:rFonts w:ascii="Times New Roman" w:hAnsi="Times New Roman" w:cs="Times New Roman"/>
          <w:b/>
          <w:sz w:val="24"/>
          <w:szCs w:val="24"/>
        </w:rPr>
        <w:t>.</w:t>
      </w:r>
    </w:p>
    <w:p w14:paraId="10D04E84" w14:textId="77777777" w:rsidR="00BD1C92" w:rsidRDefault="00BD1C92" w:rsidP="005E3262">
      <w:pPr>
        <w:autoSpaceDE w:val="0"/>
        <w:autoSpaceDN w:val="0"/>
        <w:adjustRightInd w:val="0"/>
        <w:spacing w:after="0" w:line="240" w:lineRule="auto"/>
        <w:ind w:left="567" w:hanging="284"/>
        <w:jc w:val="both"/>
        <w:rPr>
          <w:rFonts w:ascii="Times New Roman" w:hAnsi="Times New Roman" w:cs="Times New Roman"/>
          <w:b/>
          <w:bCs/>
          <w:sz w:val="24"/>
          <w:szCs w:val="24"/>
        </w:rPr>
      </w:pPr>
    </w:p>
    <w:p w14:paraId="2260CAD6" w14:textId="77777777" w:rsidR="002E6F19" w:rsidRPr="00EF67D2" w:rsidRDefault="002E6F19" w:rsidP="00B07D6C">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Art. 4</w:t>
      </w:r>
    </w:p>
    <w:p w14:paraId="76524603" w14:textId="77777777" w:rsidR="005E3262" w:rsidRPr="00EF67D2" w:rsidRDefault="002E6F19" w:rsidP="00BD1C92">
      <w:pPr>
        <w:autoSpaceDE w:val="0"/>
        <w:autoSpaceDN w:val="0"/>
        <w:adjustRightInd w:val="0"/>
        <w:spacing w:after="0" w:line="360" w:lineRule="auto"/>
        <w:jc w:val="center"/>
        <w:rPr>
          <w:rFonts w:ascii="Times New Roman" w:hAnsi="Times New Roman" w:cs="Times New Roman"/>
          <w:b/>
          <w:bCs/>
          <w:sz w:val="24"/>
          <w:szCs w:val="24"/>
        </w:rPr>
      </w:pPr>
      <w:r w:rsidRPr="00EF67D2">
        <w:rPr>
          <w:rFonts w:ascii="Times New Roman" w:hAnsi="Times New Roman" w:cs="Times New Roman"/>
          <w:b/>
          <w:bCs/>
          <w:sz w:val="24"/>
          <w:szCs w:val="24"/>
        </w:rPr>
        <w:t>ENTITA’ DEL CONTRIBUTO E MODALITÀ DI PAGAMENTO</w:t>
      </w:r>
    </w:p>
    <w:p w14:paraId="4D54CBDD" w14:textId="77777777" w:rsidR="005E3262" w:rsidRPr="00EF67D2" w:rsidRDefault="002E6F19" w:rsidP="005E3262">
      <w:pPr>
        <w:autoSpaceDE w:val="0"/>
        <w:autoSpaceDN w:val="0"/>
        <w:adjustRightInd w:val="0"/>
        <w:spacing w:after="0"/>
        <w:rPr>
          <w:rFonts w:ascii="Times New Roman" w:hAnsi="Times New Roman" w:cs="Times New Roman"/>
          <w:b/>
          <w:bCs/>
          <w:sz w:val="24"/>
          <w:szCs w:val="24"/>
        </w:rPr>
      </w:pPr>
      <w:r w:rsidRPr="00EF67D2">
        <w:rPr>
          <w:rFonts w:ascii="Times New Roman" w:hAnsi="Times New Roman" w:cs="Times New Roman"/>
          <w:b/>
          <w:bCs/>
          <w:sz w:val="24"/>
          <w:szCs w:val="24"/>
        </w:rPr>
        <w:t>CONTRIBUTO FONDO 2019</w:t>
      </w:r>
    </w:p>
    <w:p w14:paraId="491DB0FB" w14:textId="77777777" w:rsidR="002E6F19" w:rsidRPr="005E3262" w:rsidRDefault="002E6F19" w:rsidP="005E3262">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5E3262">
        <w:rPr>
          <w:rFonts w:ascii="Times New Roman" w:hAnsi="Times New Roman" w:cs="Times New Roman"/>
          <w:sz w:val="24"/>
          <w:szCs w:val="24"/>
        </w:rPr>
        <w:t>Il contributo teorico riconoscibile è costituito dalla somma occorrente per abbattere il rapporto</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del canone sul reddito complessivo del nucleo al 28% e non può, in ogni caso, essere superiore a</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€ 3.000,00.</w:t>
      </w:r>
    </w:p>
    <w:p w14:paraId="131B62E8" w14:textId="77777777" w:rsidR="002E6F19" w:rsidRPr="005E3262" w:rsidRDefault="002E6F19" w:rsidP="005E3262">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5E3262">
        <w:rPr>
          <w:rFonts w:ascii="Times New Roman" w:hAnsi="Times New Roman" w:cs="Times New Roman"/>
          <w:sz w:val="24"/>
          <w:szCs w:val="24"/>
        </w:rPr>
        <w:t>Il contributo teorico è riconosciuto in misura differenziata, rispetto alle fasce reddituali dei</w:t>
      </w:r>
      <w:r w:rsidR="005E3262" w:rsidRPr="005E3262">
        <w:rPr>
          <w:rFonts w:ascii="Times New Roman" w:hAnsi="Times New Roman" w:cs="Times New Roman"/>
          <w:sz w:val="24"/>
          <w:szCs w:val="24"/>
        </w:rPr>
        <w:t xml:space="preserve"> </w:t>
      </w:r>
      <w:r w:rsidRPr="005E3262">
        <w:rPr>
          <w:rFonts w:ascii="Times New Roman" w:hAnsi="Times New Roman" w:cs="Times New Roman"/>
          <w:sz w:val="24"/>
          <w:szCs w:val="24"/>
        </w:rPr>
        <w:t>richiedenti, come segue:</w:t>
      </w:r>
    </w:p>
    <w:p w14:paraId="1CAE09F8" w14:textId="77777777" w:rsidR="002E6F19" w:rsidRPr="001A7304" w:rsidRDefault="002E6F19" w:rsidP="001A7304">
      <w:pPr>
        <w:pStyle w:val="Paragrafoelenco"/>
        <w:numPr>
          <w:ilvl w:val="0"/>
          <w:numId w:val="16"/>
        </w:numPr>
        <w:autoSpaceDE w:val="0"/>
        <w:autoSpaceDN w:val="0"/>
        <w:adjustRightInd w:val="0"/>
        <w:spacing w:after="0" w:line="240" w:lineRule="auto"/>
        <w:ind w:left="567" w:hanging="207"/>
        <w:jc w:val="both"/>
        <w:rPr>
          <w:rFonts w:ascii="Times New Roman" w:hAnsi="Times New Roman" w:cs="Times New Roman"/>
          <w:sz w:val="24"/>
          <w:szCs w:val="24"/>
        </w:rPr>
      </w:pPr>
      <w:r w:rsidRPr="001A7304">
        <w:rPr>
          <w:rFonts w:ascii="Times New Roman" w:hAnsi="Times New Roman" w:cs="Times New Roman"/>
          <w:sz w:val="24"/>
          <w:szCs w:val="24"/>
        </w:rPr>
        <w:lastRenderedPageBreak/>
        <w:t>100% per reddito complessivo del nucleo fino a euro 6.669,13;</w:t>
      </w:r>
    </w:p>
    <w:p w14:paraId="5BC11E99" w14:textId="77777777" w:rsidR="002E6F19" w:rsidRPr="001A7304" w:rsidRDefault="001A7304" w:rsidP="001A7304">
      <w:pPr>
        <w:pStyle w:val="Paragrafoelenco"/>
        <w:numPr>
          <w:ilvl w:val="0"/>
          <w:numId w:val="16"/>
        </w:numPr>
        <w:tabs>
          <w:tab w:val="left" w:pos="284"/>
        </w:tabs>
        <w:autoSpaceDE w:val="0"/>
        <w:autoSpaceDN w:val="0"/>
        <w:adjustRightInd w:val="0"/>
        <w:spacing w:after="0" w:line="240" w:lineRule="auto"/>
        <w:ind w:left="567" w:hanging="207"/>
        <w:jc w:val="both"/>
        <w:rPr>
          <w:rFonts w:ascii="Times New Roman" w:hAnsi="Times New Roman" w:cs="Times New Roman"/>
          <w:sz w:val="24"/>
          <w:szCs w:val="24"/>
        </w:rPr>
      </w:pPr>
      <w:r w:rsidRPr="001A7304">
        <w:rPr>
          <w:rFonts w:ascii="Times New Roman" w:hAnsi="Times New Roman" w:cs="Times New Roman"/>
          <w:sz w:val="24"/>
          <w:szCs w:val="24"/>
        </w:rPr>
        <w:t>75</w:t>
      </w:r>
      <w:r w:rsidR="002E6F19" w:rsidRPr="001A7304">
        <w:rPr>
          <w:rFonts w:ascii="Times New Roman" w:hAnsi="Times New Roman" w:cs="Times New Roman"/>
          <w:sz w:val="24"/>
          <w:szCs w:val="24"/>
        </w:rPr>
        <w:t>% per reddito complessivo del nucleo tra euro 6.669,14 e euro 10.000,00;</w:t>
      </w:r>
    </w:p>
    <w:p w14:paraId="1ABFB391" w14:textId="77777777" w:rsidR="002E6F19" w:rsidRPr="001A7304" w:rsidRDefault="002E6F19" w:rsidP="001A7304">
      <w:pPr>
        <w:pStyle w:val="Paragrafoelenco"/>
        <w:numPr>
          <w:ilvl w:val="0"/>
          <w:numId w:val="16"/>
        </w:numPr>
        <w:autoSpaceDE w:val="0"/>
        <w:autoSpaceDN w:val="0"/>
        <w:adjustRightInd w:val="0"/>
        <w:spacing w:after="0" w:line="240" w:lineRule="auto"/>
        <w:ind w:left="567" w:hanging="207"/>
        <w:jc w:val="both"/>
        <w:rPr>
          <w:rFonts w:ascii="Times New Roman" w:hAnsi="Times New Roman" w:cs="Times New Roman"/>
          <w:sz w:val="24"/>
          <w:szCs w:val="24"/>
        </w:rPr>
      </w:pPr>
      <w:r w:rsidRPr="001A7304">
        <w:rPr>
          <w:rFonts w:ascii="Times New Roman" w:hAnsi="Times New Roman" w:cs="Times New Roman"/>
          <w:sz w:val="24"/>
          <w:szCs w:val="24"/>
        </w:rPr>
        <w:t>50% per reddito complessivo del nucleo tra euro 10.000,01 e euro 13.338,26.</w:t>
      </w:r>
    </w:p>
    <w:p w14:paraId="47588F4D" w14:textId="77777777" w:rsidR="005E3262" w:rsidRPr="00EF67D2" w:rsidRDefault="005E3262" w:rsidP="001A7304">
      <w:pPr>
        <w:autoSpaceDE w:val="0"/>
        <w:autoSpaceDN w:val="0"/>
        <w:adjustRightInd w:val="0"/>
        <w:spacing w:after="0" w:line="240" w:lineRule="auto"/>
        <w:jc w:val="both"/>
        <w:rPr>
          <w:rFonts w:ascii="Times New Roman" w:hAnsi="Times New Roman" w:cs="Times New Roman"/>
          <w:sz w:val="24"/>
          <w:szCs w:val="24"/>
        </w:rPr>
      </w:pPr>
    </w:p>
    <w:p w14:paraId="2B7E5DB5" w14:textId="77777777" w:rsidR="002E6F19" w:rsidRPr="00EF67D2" w:rsidRDefault="002E6F19" w:rsidP="005E3262">
      <w:pPr>
        <w:autoSpaceDE w:val="0"/>
        <w:autoSpaceDN w:val="0"/>
        <w:adjustRightInd w:val="0"/>
        <w:spacing w:after="0"/>
        <w:jc w:val="both"/>
        <w:rPr>
          <w:rFonts w:ascii="Times New Roman" w:hAnsi="Times New Roman" w:cs="Times New Roman"/>
          <w:b/>
          <w:bCs/>
          <w:sz w:val="24"/>
          <w:szCs w:val="24"/>
        </w:rPr>
      </w:pPr>
      <w:r w:rsidRPr="00EF67D2">
        <w:rPr>
          <w:rFonts w:ascii="Times New Roman" w:hAnsi="Times New Roman" w:cs="Times New Roman"/>
          <w:b/>
          <w:bCs/>
          <w:sz w:val="24"/>
          <w:szCs w:val="24"/>
        </w:rPr>
        <w:t>CONTRIBUTO FONDO 2020</w:t>
      </w:r>
    </w:p>
    <w:p w14:paraId="29DDAF57" w14:textId="77777777" w:rsidR="002E6F19" w:rsidRPr="00B672BA" w:rsidRDefault="002E6F19" w:rsidP="00EF67D2">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Il contributo teorico riconoscibile è costituito dalla somma occorrente per abbattere il rapporto</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del canone sul reddito complessivo del nucleo al 14% (fascia a) e non può, in ogni caso, essere</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superiore a € 3.000,00.</w:t>
      </w:r>
    </w:p>
    <w:p w14:paraId="389C5421" w14:textId="77777777" w:rsidR="002E6F19" w:rsidRPr="00B672BA" w:rsidRDefault="002E6F19" w:rsidP="00EF67D2">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Il contributo teorico riconoscibile è costituito dalla somma occorrente per abbattere il rapporto</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del canone sul reddito complessivo del nucleo al 24% (fascia b) e non può, in ogni caso, essere</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superiore a euro 2.300,00.</w:t>
      </w:r>
    </w:p>
    <w:p w14:paraId="60544051" w14:textId="77777777" w:rsidR="002E6F19" w:rsidRPr="00EF67D2" w:rsidRDefault="002E6F19" w:rsidP="00EF67D2">
      <w:pPr>
        <w:autoSpaceDE w:val="0"/>
        <w:autoSpaceDN w:val="0"/>
        <w:adjustRightInd w:val="0"/>
        <w:spacing w:after="0" w:line="240" w:lineRule="auto"/>
        <w:jc w:val="both"/>
        <w:rPr>
          <w:rFonts w:ascii="Times New Roman" w:hAnsi="Times New Roman" w:cs="Times New Roman"/>
          <w:sz w:val="24"/>
          <w:szCs w:val="24"/>
        </w:rPr>
      </w:pPr>
      <w:r w:rsidRPr="00EF67D2">
        <w:rPr>
          <w:rFonts w:ascii="Times New Roman" w:hAnsi="Times New Roman" w:cs="Times New Roman"/>
          <w:sz w:val="24"/>
          <w:szCs w:val="24"/>
        </w:rPr>
        <w:t>Il contributo effettivo erogabile ai beneficiari è determinato da ciascun Comune capofila applicando</w:t>
      </w:r>
      <w:r w:rsidR="00B672BA">
        <w:rPr>
          <w:rFonts w:ascii="Times New Roman" w:hAnsi="Times New Roman" w:cs="Times New Roman"/>
          <w:sz w:val="24"/>
          <w:szCs w:val="24"/>
        </w:rPr>
        <w:t xml:space="preserve"> </w:t>
      </w:r>
      <w:r w:rsidRPr="00EF67D2">
        <w:rPr>
          <w:rFonts w:ascii="Times New Roman" w:hAnsi="Times New Roman" w:cs="Times New Roman"/>
          <w:sz w:val="24"/>
          <w:szCs w:val="24"/>
        </w:rPr>
        <w:t>al contributo teorico la medesima percentuale di riparto delle risorse effettivamente disponibili.</w:t>
      </w:r>
    </w:p>
    <w:p w14:paraId="1B344476" w14:textId="77777777" w:rsidR="002E6F19" w:rsidRPr="00EF67D2" w:rsidRDefault="002E6F19" w:rsidP="00EF67D2">
      <w:pPr>
        <w:autoSpaceDE w:val="0"/>
        <w:autoSpaceDN w:val="0"/>
        <w:adjustRightInd w:val="0"/>
        <w:spacing w:after="0" w:line="240" w:lineRule="auto"/>
        <w:jc w:val="both"/>
        <w:rPr>
          <w:rFonts w:ascii="Times New Roman" w:hAnsi="Times New Roman" w:cs="Times New Roman"/>
          <w:sz w:val="24"/>
          <w:szCs w:val="24"/>
        </w:rPr>
      </w:pPr>
      <w:r w:rsidRPr="00EF67D2">
        <w:rPr>
          <w:rFonts w:ascii="Times New Roman" w:hAnsi="Times New Roman" w:cs="Times New Roman"/>
          <w:sz w:val="24"/>
          <w:szCs w:val="24"/>
        </w:rPr>
        <w:t>In applicazione del principio di gradualità stabilito dall’art 2, comma 3, del DM 7 giugno 1999 in</w:t>
      </w:r>
      <w:r w:rsidR="00B672BA">
        <w:rPr>
          <w:rFonts w:ascii="Times New Roman" w:hAnsi="Times New Roman" w:cs="Times New Roman"/>
          <w:sz w:val="24"/>
          <w:szCs w:val="24"/>
        </w:rPr>
        <w:t xml:space="preserve"> </w:t>
      </w:r>
      <w:r w:rsidRPr="00EF67D2">
        <w:rPr>
          <w:rFonts w:ascii="Times New Roman" w:hAnsi="Times New Roman" w:cs="Times New Roman"/>
          <w:sz w:val="24"/>
          <w:szCs w:val="24"/>
        </w:rPr>
        <w:t>favore dei nuclei familiari a più basso reddito, l’accesso alla ripartizione di cui alla fascia b è</w:t>
      </w:r>
      <w:r w:rsidR="00B672BA">
        <w:rPr>
          <w:rFonts w:ascii="Times New Roman" w:hAnsi="Times New Roman" w:cs="Times New Roman"/>
          <w:sz w:val="24"/>
          <w:szCs w:val="24"/>
        </w:rPr>
        <w:t xml:space="preserve"> </w:t>
      </w:r>
      <w:r w:rsidRPr="00EF67D2">
        <w:rPr>
          <w:rFonts w:ascii="Times New Roman" w:hAnsi="Times New Roman" w:cs="Times New Roman"/>
          <w:sz w:val="24"/>
          <w:szCs w:val="24"/>
        </w:rPr>
        <w:t>condizionato alla integrale soddisfazione del fabbisogno delle domande di fascia a come raccolto</w:t>
      </w:r>
      <w:r w:rsidR="00B672BA">
        <w:rPr>
          <w:rFonts w:ascii="Times New Roman" w:hAnsi="Times New Roman" w:cs="Times New Roman"/>
          <w:sz w:val="24"/>
          <w:szCs w:val="24"/>
        </w:rPr>
        <w:t xml:space="preserve"> </w:t>
      </w:r>
      <w:r w:rsidRPr="00EF67D2">
        <w:rPr>
          <w:rFonts w:ascii="Times New Roman" w:hAnsi="Times New Roman" w:cs="Times New Roman"/>
          <w:sz w:val="24"/>
          <w:szCs w:val="24"/>
        </w:rPr>
        <w:t>dai Comuni.</w:t>
      </w:r>
    </w:p>
    <w:p w14:paraId="3F331EF6" w14:textId="77777777" w:rsidR="002E6F19" w:rsidRDefault="002E6F19" w:rsidP="00EF67D2">
      <w:pPr>
        <w:autoSpaceDE w:val="0"/>
        <w:autoSpaceDN w:val="0"/>
        <w:adjustRightInd w:val="0"/>
        <w:spacing w:after="0" w:line="240" w:lineRule="auto"/>
        <w:jc w:val="both"/>
        <w:rPr>
          <w:rFonts w:ascii="Times New Roman" w:hAnsi="Times New Roman" w:cs="Times New Roman"/>
          <w:sz w:val="24"/>
          <w:szCs w:val="24"/>
        </w:rPr>
      </w:pPr>
      <w:r w:rsidRPr="00EF67D2">
        <w:rPr>
          <w:rFonts w:ascii="Times New Roman" w:hAnsi="Times New Roman" w:cs="Times New Roman"/>
          <w:sz w:val="24"/>
          <w:szCs w:val="24"/>
        </w:rPr>
        <w:t>Qualora le risorse non siano sufficienti per l’integrale soddisfacimento della fascia b), esse</w:t>
      </w:r>
      <w:r w:rsidR="00B672BA">
        <w:rPr>
          <w:rFonts w:ascii="Times New Roman" w:hAnsi="Times New Roman" w:cs="Times New Roman"/>
          <w:sz w:val="24"/>
          <w:szCs w:val="24"/>
        </w:rPr>
        <w:t xml:space="preserve"> </w:t>
      </w:r>
      <w:r w:rsidRPr="00EF67D2">
        <w:rPr>
          <w:rFonts w:ascii="Times New Roman" w:hAnsi="Times New Roman" w:cs="Times New Roman"/>
          <w:sz w:val="24"/>
          <w:szCs w:val="24"/>
        </w:rPr>
        <w:t>vengono assegnate ai richiedenti in base al reddito più basso e all’incidenza del canone più alta.</w:t>
      </w:r>
    </w:p>
    <w:p w14:paraId="273790C5" w14:textId="77777777" w:rsidR="00B672BA" w:rsidRPr="00EF67D2" w:rsidRDefault="00B672BA" w:rsidP="00EF67D2">
      <w:pPr>
        <w:autoSpaceDE w:val="0"/>
        <w:autoSpaceDN w:val="0"/>
        <w:adjustRightInd w:val="0"/>
        <w:spacing w:after="0" w:line="240" w:lineRule="auto"/>
        <w:jc w:val="both"/>
        <w:rPr>
          <w:rFonts w:ascii="Times New Roman" w:hAnsi="Times New Roman" w:cs="Times New Roman"/>
          <w:sz w:val="24"/>
          <w:szCs w:val="24"/>
        </w:rPr>
      </w:pPr>
    </w:p>
    <w:p w14:paraId="19B9A166" w14:textId="77777777" w:rsidR="002E6F19" w:rsidRPr="00EF67D2" w:rsidRDefault="002E6F19" w:rsidP="00B672BA">
      <w:pPr>
        <w:autoSpaceDE w:val="0"/>
        <w:autoSpaceDN w:val="0"/>
        <w:adjustRightInd w:val="0"/>
        <w:spacing w:after="0"/>
        <w:jc w:val="both"/>
        <w:rPr>
          <w:rFonts w:ascii="Times New Roman" w:hAnsi="Times New Roman" w:cs="Times New Roman"/>
          <w:b/>
          <w:bCs/>
          <w:sz w:val="24"/>
          <w:szCs w:val="24"/>
        </w:rPr>
      </w:pPr>
      <w:r w:rsidRPr="00EF67D2">
        <w:rPr>
          <w:rFonts w:ascii="Times New Roman" w:hAnsi="Times New Roman" w:cs="Times New Roman"/>
          <w:b/>
          <w:bCs/>
          <w:sz w:val="24"/>
          <w:szCs w:val="24"/>
        </w:rPr>
        <w:t>DISPOSIZIONI COMUNI AL FONDO 2019 E 2020</w:t>
      </w:r>
    </w:p>
    <w:p w14:paraId="017172A4" w14:textId="77777777" w:rsidR="002E6F19" w:rsidRPr="00B672BA" w:rsidRDefault="002E6F19" w:rsidP="00B672BA">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Il contributo effettivo erogabile ai beneficiari è determinato per ciascun ambito dal Comune</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capofila applicando al contributo teorico spettante la medesima percentuale di riparto delle risorse</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effettivamente disponibili.</w:t>
      </w:r>
    </w:p>
    <w:p w14:paraId="7847B3F9" w14:textId="77777777" w:rsidR="002E6F19" w:rsidRPr="005E3262" w:rsidRDefault="002E6F19" w:rsidP="00B672BA">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5E3262">
        <w:rPr>
          <w:rFonts w:ascii="Times New Roman" w:hAnsi="Times New Roman" w:cs="Times New Roman"/>
          <w:sz w:val="24"/>
          <w:szCs w:val="24"/>
        </w:rPr>
        <w:t>Non possono essere erogati contributi effettivi il cui ammontare sia inferiore a euro 50,00.</w:t>
      </w:r>
    </w:p>
    <w:p w14:paraId="71D052B6" w14:textId="77777777" w:rsidR="002E6F19" w:rsidRPr="00B672BA" w:rsidRDefault="002E6F19" w:rsidP="00B672BA">
      <w:pPr>
        <w:pStyle w:val="Paragrafoelenco"/>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Il Comune di residenza provvede alla liquidazione del contributo effettivo spettante, di norma in</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un’unica soluzione, fino ad esaurimento delle risorse disponibili.</w:t>
      </w:r>
    </w:p>
    <w:p w14:paraId="60021437" w14:textId="77777777" w:rsidR="00B672BA" w:rsidRDefault="00B672BA" w:rsidP="00B672BA">
      <w:pPr>
        <w:autoSpaceDE w:val="0"/>
        <w:autoSpaceDN w:val="0"/>
        <w:adjustRightInd w:val="0"/>
        <w:spacing w:after="0"/>
        <w:jc w:val="center"/>
        <w:rPr>
          <w:rFonts w:ascii="Times New Roman" w:hAnsi="Times New Roman" w:cs="Times New Roman"/>
          <w:b/>
          <w:bCs/>
          <w:sz w:val="24"/>
          <w:szCs w:val="24"/>
        </w:rPr>
      </w:pPr>
    </w:p>
    <w:p w14:paraId="4ACE64D0" w14:textId="77777777" w:rsidR="002E6F19" w:rsidRPr="00EF67D2" w:rsidRDefault="002E6F19" w:rsidP="00B672BA">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ART. 5</w:t>
      </w:r>
    </w:p>
    <w:p w14:paraId="6AFE4971" w14:textId="77777777" w:rsidR="005E3262" w:rsidRPr="00EF67D2" w:rsidRDefault="002E6F19" w:rsidP="00B672BA">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CASI PARTICOLARI</w:t>
      </w:r>
    </w:p>
    <w:p w14:paraId="385451A3" w14:textId="77777777" w:rsidR="002E6F19" w:rsidRPr="00B672BA" w:rsidRDefault="00B672BA" w:rsidP="00B672BA">
      <w:pPr>
        <w:pStyle w:val="Paragrafoelenco"/>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P</w:t>
      </w:r>
      <w:r w:rsidR="002E6F19" w:rsidRPr="00B672BA">
        <w:rPr>
          <w:rFonts w:ascii="Times New Roman" w:hAnsi="Times New Roman" w:cs="Times New Roman"/>
          <w:sz w:val="24"/>
          <w:szCs w:val="24"/>
        </w:rPr>
        <w:t>er l’incapace o persona comunque soggetta ad amministrazione di sostegno, la domanda può</w:t>
      </w:r>
      <w:r w:rsidRPr="00B672BA">
        <w:rPr>
          <w:rFonts w:ascii="Times New Roman" w:hAnsi="Times New Roman" w:cs="Times New Roman"/>
          <w:sz w:val="24"/>
          <w:szCs w:val="24"/>
        </w:rPr>
        <w:t xml:space="preserve"> </w:t>
      </w:r>
      <w:r w:rsidR="002E6F19" w:rsidRPr="00B672BA">
        <w:rPr>
          <w:rFonts w:ascii="Times New Roman" w:hAnsi="Times New Roman" w:cs="Times New Roman"/>
          <w:sz w:val="24"/>
          <w:szCs w:val="24"/>
        </w:rPr>
        <w:t>essere presentata dal legale rappresentante o persona abilitata ai sensi di legge.</w:t>
      </w:r>
    </w:p>
    <w:p w14:paraId="15CCAF1D" w14:textId="77777777" w:rsidR="002E6F19" w:rsidRPr="00B672BA" w:rsidRDefault="002E6F19" w:rsidP="00B672BA">
      <w:pPr>
        <w:pStyle w:val="Paragrafoelenco"/>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In caso di decesso del richiedente, il contributo è erogato ad altro componente del nucleo</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familiare, così come composto anagraficamente alla data del 1° settembre 2020.</w:t>
      </w:r>
    </w:p>
    <w:p w14:paraId="6866974B" w14:textId="77777777" w:rsidR="002E6F19" w:rsidRPr="00EF67D2" w:rsidRDefault="00B672BA" w:rsidP="00B672B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E6F19" w:rsidRPr="00EF67D2">
        <w:rPr>
          <w:rFonts w:ascii="Times New Roman" w:hAnsi="Times New Roman" w:cs="Times New Roman"/>
          <w:sz w:val="24"/>
          <w:szCs w:val="24"/>
        </w:rPr>
        <w:t>Diversamente, il contributo deve essere restituito alla Regione.</w:t>
      </w:r>
    </w:p>
    <w:p w14:paraId="42C6F515" w14:textId="77777777" w:rsidR="002E6F19" w:rsidRPr="00B672BA" w:rsidRDefault="002E6F19" w:rsidP="00EF67D2">
      <w:pPr>
        <w:pStyle w:val="Paragrafoelenco"/>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In fase di erogazione del contributo, qualora risulti il beneficiario irreperibile, è stabilito il</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 xml:space="preserve"> termine</w:t>
      </w:r>
      <w:r w:rsidR="00B672BA" w:rsidRPr="00B672BA">
        <w:rPr>
          <w:rFonts w:ascii="Times New Roman" w:hAnsi="Times New Roman" w:cs="Times New Roman"/>
          <w:sz w:val="24"/>
          <w:szCs w:val="24"/>
        </w:rPr>
        <w:t xml:space="preserve"> </w:t>
      </w:r>
      <w:r w:rsidRPr="00B672BA">
        <w:rPr>
          <w:rFonts w:ascii="Times New Roman" w:hAnsi="Times New Roman" w:cs="Times New Roman"/>
          <w:sz w:val="24"/>
          <w:szCs w:val="24"/>
        </w:rPr>
        <w:t>massimo di tre mesi per il ritiro dello stesso.</w:t>
      </w:r>
    </w:p>
    <w:p w14:paraId="65B5027D" w14:textId="77777777" w:rsidR="002E6F19" w:rsidRPr="00EF67D2" w:rsidRDefault="00B672BA" w:rsidP="00EF67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6F19" w:rsidRPr="00EF67D2">
        <w:rPr>
          <w:rFonts w:ascii="Times New Roman" w:hAnsi="Times New Roman" w:cs="Times New Roman"/>
          <w:sz w:val="24"/>
          <w:szCs w:val="24"/>
        </w:rPr>
        <w:t>Scaduto inutilmente tale termine, il Comune deve restituire l’importo non erogato alla Regione.</w:t>
      </w:r>
    </w:p>
    <w:p w14:paraId="3A40AFA1" w14:textId="77777777" w:rsidR="00BD1C92" w:rsidRDefault="00BD1C92" w:rsidP="00EF67D2">
      <w:pPr>
        <w:autoSpaceDE w:val="0"/>
        <w:autoSpaceDN w:val="0"/>
        <w:adjustRightInd w:val="0"/>
        <w:spacing w:after="0" w:line="240" w:lineRule="auto"/>
        <w:jc w:val="both"/>
        <w:rPr>
          <w:rFonts w:ascii="Times New Roman" w:hAnsi="Times New Roman" w:cs="Times New Roman"/>
          <w:b/>
          <w:bCs/>
          <w:sz w:val="24"/>
          <w:szCs w:val="24"/>
        </w:rPr>
      </w:pPr>
    </w:p>
    <w:p w14:paraId="5E9E9292" w14:textId="77777777" w:rsidR="002E6F19" w:rsidRPr="00EF67D2" w:rsidRDefault="002E6F19" w:rsidP="00B672BA">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ART. 6</w:t>
      </w:r>
    </w:p>
    <w:p w14:paraId="0469D823" w14:textId="1E80404F" w:rsidR="00B672BA" w:rsidRDefault="002E6F19" w:rsidP="00B07D6C">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MODALITÀ DI PRESENTAZIONE DELLA DOMANDA</w:t>
      </w:r>
    </w:p>
    <w:p w14:paraId="392FE3F3" w14:textId="77777777" w:rsidR="005A4764" w:rsidRDefault="005A4764" w:rsidP="00B07D6C">
      <w:pPr>
        <w:autoSpaceDE w:val="0"/>
        <w:autoSpaceDN w:val="0"/>
        <w:adjustRightInd w:val="0"/>
        <w:spacing w:after="0"/>
        <w:jc w:val="center"/>
        <w:rPr>
          <w:rFonts w:ascii="Times New Roman" w:hAnsi="Times New Roman" w:cs="Times New Roman"/>
          <w:b/>
          <w:bCs/>
          <w:sz w:val="24"/>
          <w:szCs w:val="24"/>
        </w:rPr>
      </w:pPr>
    </w:p>
    <w:p w14:paraId="60C98C6F" w14:textId="0AFB8E22" w:rsidR="002E6F19" w:rsidRPr="00A25AF7" w:rsidRDefault="002E6F19" w:rsidP="00EF67D2">
      <w:pPr>
        <w:autoSpaceDE w:val="0"/>
        <w:autoSpaceDN w:val="0"/>
        <w:adjustRightInd w:val="0"/>
        <w:spacing w:after="0" w:line="240" w:lineRule="auto"/>
        <w:jc w:val="both"/>
        <w:rPr>
          <w:rFonts w:ascii="Times New Roman" w:hAnsi="Times New Roman" w:cs="Times New Roman"/>
          <w:sz w:val="24"/>
          <w:szCs w:val="24"/>
        </w:rPr>
      </w:pPr>
      <w:r w:rsidRPr="005A4764">
        <w:rPr>
          <w:rFonts w:ascii="Times New Roman" w:hAnsi="Times New Roman" w:cs="Times New Roman"/>
          <w:sz w:val="24"/>
          <w:szCs w:val="24"/>
        </w:rPr>
        <w:t xml:space="preserve">La domanda, redatta sullo schema allegato al presente bando deve essere presentata al </w:t>
      </w:r>
      <w:r w:rsidRPr="005A4764">
        <w:rPr>
          <w:rFonts w:ascii="Times New Roman" w:hAnsi="Times New Roman" w:cs="Times New Roman"/>
          <w:b/>
          <w:bCs/>
          <w:sz w:val="24"/>
          <w:szCs w:val="24"/>
        </w:rPr>
        <w:t>Comune</w:t>
      </w:r>
      <w:r w:rsidR="00B672BA" w:rsidRPr="005A4764">
        <w:rPr>
          <w:rFonts w:ascii="Times New Roman" w:hAnsi="Times New Roman" w:cs="Times New Roman"/>
          <w:b/>
          <w:bCs/>
          <w:sz w:val="24"/>
          <w:szCs w:val="24"/>
        </w:rPr>
        <w:t xml:space="preserve"> </w:t>
      </w:r>
      <w:r w:rsidRPr="005A4764">
        <w:rPr>
          <w:rFonts w:ascii="Times New Roman" w:hAnsi="Times New Roman" w:cs="Times New Roman"/>
          <w:b/>
          <w:bCs/>
          <w:sz w:val="24"/>
          <w:szCs w:val="24"/>
        </w:rPr>
        <w:t xml:space="preserve">di </w:t>
      </w:r>
      <w:r w:rsidR="00BA792F" w:rsidRPr="005A4764">
        <w:rPr>
          <w:rFonts w:ascii="Times New Roman" w:hAnsi="Times New Roman" w:cs="Times New Roman"/>
          <w:b/>
          <w:bCs/>
          <w:sz w:val="24"/>
          <w:szCs w:val="24"/>
        </w:rPr>
        <w:t>CLAVESANA</w:t>
      </w:r>
      <w:r w:rsidRPr="005A4764">
        <w:rPr>
          <w:rFonts w:ascii="Times New Roman" w:hAnsi="Times New Roman" w:cs="Times New Roman"/>
          <w:sz w:val="24"/>
          <w:szCs w:val="24"/>
        </w:rPr>
        <w:t xml:space="preserve"> dal </w:t>
      </w:r>
      <w:r w:rsidRPr="005A4764">
        <w:rPr>
          <w:rFonts w:ascii="Times New Roman" w:hAnsi="Times New Roman" w:cs="Times New Roman"/>
          <w:b/>
          <w:bCs/>
          <w:sz w:val="24"/>
          <w:szCs w:val="24"/>
        </w:rPr>
        <w:t xml:space="preserve">1° settembre 2020 </w:t>
      </w:r>
      <w:r w:rsidRPr="005A4764">
        <w:rPr>
          <w:rFonts w:ascii="Times New Roman" w:hAnsi="Times New Roman" w:cs="Times New Roman"/>
          <w:sz w:val="24"/>
          <w:szCs w:val="24"/>
        </w:rPr>
        <w:t xml:space="preserve">fino al </w:t>
      </w:r>
      <w:r w:rsidRPr="005A4764">
        <w:rPr>
          <w:rFonts w:ascii="Times New Roman" w:hAnsi="Times New Roman" w:cs="Times New Roman"/>
          <w:b/>
          <w:bCs/>
          <w:sz w:val="24"/>
          <w:szCs w:val="24"/>
        </w:rPr>
        <w:t xml:space="preserve">30 settembre 2020 </w:t>
      </w:r>
      <w:r w:rsidRPr="005A4764">
        <w:rPr>
          <w:rFonts w:ascii="Times New Roman" w:hAnsi="Times New Roman" w:cs="Times New Roman"/>
          <w:sz w:val="24"/>
          <w:szCs w:val="24"/>
        </w:rPr>
        <w:t>con le seguenti modalità:</w:t>
      </w:r>
    </w:p>
    <w:p w14:paraId="247A6D79" w14:textId="713B1773" w:rsidR="00BA792F" w:rsidRDefault="00BA792F" w:rsidP="00EF67D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900AE">
        <w:rPr>
          <w:rFonts w:ascii="Times New Roman" w:eastAsia="Times New Roman" w:hAnsi="Times New Roman" w:cs="Times New Roman"/>
          <w:sz w:val="24"/>
          <w:szCs w:val="24"/>
          <w:lang w:eastAsia="it-IT"/>
        </w:rPr>
        <w:t xml:space="preserve">inviata a mezzo mail al seguente indirizzo: </w:t>
      </w:r>
      <w:r>
        <w:rPr>
          <w:rFonts w:ascii="Times New Roman" w:eastAsia="Times New Roman" w:hAnsi="Times New Roman" w:cs="Times New Roman"/>
          <w:sz w:val="24"/>
          <w:szCs w:val="24"/>
          <w:lang w:eastAsia="it-IT"/>
        </w:rPr>
        <w:t>info@clavesana.info</w:t>
      </w:r>
      <w:r w:rsidRPr="00D900AE">
        <w:rPr>
          <w:rFonts w:ascii="Times New Roman" w:eastAsia="Times New Roman" w:hAnsi="Times New Roman" w:cs="Times New Roman"/>
          <w:sz w:val="24"/>
          <w:szCs w:val="24"/>
          <w:lang w:eastAsia="it-IT"/>
        </w:rPr>
        <w:t xml:space="preserve">, </w:t>
      </w:r>
    </w:p>
    <w:p w14:paraId="254FF4D1" w14:textId="6440C961" w:rsidR="00BA792F" w:rsidRDefault="00BA792F" w:rsidP="00EF67D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900AE">
        <w:rPr>
          <w:rFonts w:ascii="Times New Roman" w:eastAsia="Times New Roman" w:hAnsi="Times New Roman" w:cs="Times New Roman"/>
          <w:sz w:val="24"/>
          <w:szCs w:val="24"/>
          <w:lang w:eastAsia="it-IT"/>
        </w:rPr>
        <w:t>oppure consegnata a mano nei seguenti orari:</w:t>
      </w:r>
    </w:p>
    <w:p w14:paraId="0AC9E2A8" w14:textId="7E7C7385" w:rsidR="005A4764" w:rsidRDefault="00BA792F" w:rsidP="00EF67D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900AE">
        <w:rPr>
          <w:rFonts w:ascii="Times New Roman" w:eastAsia="Times New Roman" w:hAnsi="Times New Roman" w:cs="Times New Roman"/>
          <w:sz w:val="24"/>
          <w:szCs w:val="24"/>
          <w:lang w:eastAsia="it-IT"/>
        </w:rPr>
        <w:t xml:space="preserve">lunedì </w:t>
      </w:r>
      <w:r w:rsidR="005A4764" w:rsidRPr="00D900AE">
        <w:rPr>
          <w:rFonts w:ascii="Times New Roman" w:eastAsia="Times New Roman" w:hAnsi="Times New Roman" w:cs="Times New Roman"/>
          <w:sz w:val="24"/>
          <w:szCs w:val="24"/>
          <w:lang w:eastAsia="it-IT"/>
        </w:rPr>
        <w:t xml:space="preserve">dalle ore </w:t>
      </w:r>
      <w:r w:rsidR="005A4764">
        <w:rPr>
          <w:rFonts w:ascii="Times New Roman" w:eastAsia="Times New Roman" w:hAnsi="Times New Roman" w:cs="Times New Roman"/>
          <w:sz w:val="24"/>
          <w:szCs w:val="24"/>
          <w:lang w:eastAsia="it-IT"/>
        </w:rPr>
        <w:t>11</w:t>
      </w:r>
      <w:r w:rsidR="005A4764" w:rsidRPr="00D900AE">
        <w:rPr>
          <w:rFonts w:ascii="Times New Roman" w:eastAsia="Times New Roman" w:hAnsi="Times New Roman" w:cs="Times New Roman"/>
          <w:sz w:val="24"/>
          <w:szCs w:val="24"/>
          <w:lang w:eastAsia="it-IT"/>
        </w:rPr>
        <w:t>.00 alle ore 1</w:t>
      </w:r>
      <w:r w:rsidR="005A4764">
        <w:rPr>
          <w:rFonts w:ascii="Times New Roman" w:eastAsia="Times New Roman" w:hAnsi="Times New Roman" w:cs="Times New Roman"/>
          <w:sz w:val="24"/>
          <w:szCs w:val="24"/>
          <w:lang w:eastAsia="it-IT"/>
        </w:rPr>
        <w:t>3</w:t>
      </w:r>
      <w:r w:rsidR="005A4764" w:rsidRPr="00D900AE">
        <w:rPr>
          <w:rFonts w:ascii="Times New Roman" w:eastAsia="Times New Roman" w:hAnsi="Times New Roman" w:cs="Times New Roman"/>
          <w:sz w:val="24"/>
          <w:szCs w:val="24"/>
          <w:lang w:eastAsia="it-IT"/>
        </w:rPr>
        <w:t>.00</w:t>
      </w:r>
      <w:r w:rsidR="005A4764">
        <w:rPr>
          <w:rFonts w:ascii="Times New Roman" w:eastAsia="Times New Roman" w:hAnsi="Times New Roman" w:cs="Times New Roman"/>
          <w:sz w:val="24"/>
          <w:szCs w:val="24"/>
          <w:lang w:eastAsia="it-IT"/>
        </w:rPr>
        <w:t xml:space="preserve"> </w:t>
      </w:r>
      <w:r w:rsidRPr="00D900AE">
        <w:rPr>
          <w:rFonts w:ascii="Times New Roman" w:eastAsia="Times New Roman" w:hAnsi="Times New Roman" w:cs="Times New Roman"/>
          <w:sz w:val="24"/>
          <w:szCs w:val="24"/>
          <w:lang w:eastAsia="it-IT"/>
        </w:rPr>
        <w:t xml:space="preserve"> </w:t>
      </w:r>
    </w:p>
    <w:p w14:paraId="388AC9E4" w14:textId="539BC895" w:rsidR="005A4764" w:rsidRDefault="005A4764" w:rsidP="00EF67D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martedì e </w:t>
      </w:r>
      <w:r w:rsidRPr="00D900AE">
        <w:rPr>
          <w:rFonts w:ascii="Times New Roman" w:eastAsia="Times New Roman" w:hAnsi="Times New Roman" w:cs="Times New Roman"/>
          <w:sz w:val="24"/>
          <w:szCs w:val="24"/>
          <w:lang w:eastAsia="it-IT"/>
        </w:rPr>
        <w:t xml:space="preserve">venerdì dalle ore </w:t>
      </w:r>
      <w:r>
        <w:rPr>
          <w:rFonts w:ascii="Times New Roman" w:eastAsia="Times New Roman" w:hAnsi="Times New Roman" w:cs="Times New Roman"/>
          <w:sz w:val="24"/>
          <w:szCs w:val="24"/>
          <w:lang w:eastAsia="it-IT"/>
        </w:rPr>
        <w:t>09</w:t>
      </w:r>
      <w:r w:rsidRPr="00D900AE">
        <w:rPr>
          <w:rFonts w:ascii="Times New Roman" w:eastAsia="Times New Roman" w:hAnsi="Times New Roman" w:cs="Times New Roman"/>
          <w:sz w:val="24"/>
          <w:szCs w:val="24"/>
          <w:lang w:eastAsia="it-IT"/>
        </w:rPr>
        <w:t>.00 alle ore 1</w:t>
      </w:r>
      <w:r>
        <w:rPr>
          <w:rFonts w:ascii="Times New Roman" w:eastAsia="Times New Roman" w:hAnsi="Times New Roman" w:cs="Times New Roman"/>
          <w:sz w:val="24"/>
          <w:szCs w:val="24"/>
          <w:lang w:eastAsia="it-IT"/>
        </w:rPr>
        <w:t>1</w:t>
      </w:r>
      <w:r w:rsidRPr="00D900A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0</w:t>
      </w:r>
      <w:r w:rsidRPr="00D900AE">
        <w:rPr>
          <w:rFonts w:ascii="Times New Roman" w:eastAsia="Times New Roman" w:hAnsi="Times New Roman" w:cs="Times New Roman"/>
          <w:sz w:val="24"/>
          <w:szCs w:val="24"/>
          <w:lang w:eastAsia="it-IT"/>
        </w:rPr>
        <w:t>0</w:t>
      </w:r>
      <w:r w:rsidR="00BA792F" w:rsidRPr="00D900AE">
        <w:rPr>
          <w:rFonts w:ascii="Times New Roman" w:eastAsia="Times New Roman" w:hAnsi="Times New Roman" w:cs="Times New Roman"/>
          <w:sz w:val="24"/>
          <w:szCs w:val="24"/>
          <w:lang w:eastAsia="it-IT"/>
        </w:rPr>
        <w:t xml:space="preserve"> </w:t>
      </w:r>
    </w:p>
    <w:p w14:paraId="63577082" w14:textId="1048F523" w:rsidR="005A4764" w:rsidRDefault="005A4764" w:rsidP="00EF67D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900AE">
        <w:rPr>
          <w:rFonts w:ascii="Times New Roman" w:eastAsia="Times New Roman" w:hAnsi="Times New Roman" w:cs="Times New Roman"/>
          <w:sz w:val="24"/>
          <w:szCs w:val="24"/>
          <w:lang w:eastAsia="it-IT"/>
        </w:rPr>
        <w:t>giovedì</w:t>
      </w:r>
      <w:r w:rsidRPr="00D900A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e sabato </w:t>
      </w:r>
      <w:r w:rsidR="00BA792F" w:rsidRPr="00D900AE">
        <w:rPr>
          <w:rFonts w:ascii="Times New Roman" w:eastAsia="Times New Roman" w:hAnsi="Times New Roman" w:cs="Times New Roman"/>
          <w:sz w:val="24"/>
          <w:szCs w:val="24"/>
          <w:lang w:eastAsia="it-IT"/>
        </w:rPr>
        <w:t xml:space="preserve">dalle ore </w:t>
      </w:r>
      <w:r>
        <w:rPr>
          <w:rFonts w:ascii="Times New Roman" w:eastAsia="Times New Roman" w:hAnsi="Times New Roman" w:cs="Times New Roman"/>
          <w:sz w:val="24"/>
          <w:szCs w:val="24"/>
          <w:lang w:eastAsia="it-IT"/>
        </w:rPr>
        <w:t>09</w:t>
      </w:r>
      <w:r w:rsidR="00BA792F" w:rsidRPr="00D900AE">
        <w:rPr>
          <w:rFonts w:ascii="Times New Roman" w:eastAsia="Times New Roman" w:hAnsi="Times New Roman" w:cs="Times New Roman"/>
          <w:sz w:val="24"/>
          <w:szCs w:val="24"/>
          <w:lang w:eastAsia="it-IT"/>
        </w:rPr>
        <w:t>.00 alle ore 12.</w:t>
      </w:r>
      <w:r>
        <w:rPr>
          <w:rFonts w:ascii="Times New Roman" w:eastAsia="Times New Roman" w:hAnsi="Times New Roman" w:cs="Times New Roman"/>
          <w:sz w:val="24"/>
          <w:szCs w:val="24"/>
          <w:lang w:eastAsia="it-IT"/>
        </w:rPr>
        <w:t>0</w:t>
      </w:r>
      <w:r w:rsidR="00BA792F" w:rsidRPr="00D900AE">
        <w:rPr>
          <w:rFonts w:ascii="Times New Roman" w:eastAsia="Times New Roman" w:hAnsi="Times New Roman" w:cs="Times New Roman"/>
          <w:sz w:val="24"/>
          <w:szCs w:val="24"/>
          <w:lang w:eastAsia="it-IT"/>
        </w:rPr>
        <w:t xml:space="preserve">0 </w:t>
      </w:r>
    </w:p>
    <w:p w14:paraId="2F1D6042" w14:textId="1E92085C" w:rsidR="00B672BA" w:rsidRPr="00A25AF7" w:rsidRDefault="00BA792F" w:rsidP="00EF67D2">
      <w:pPr>
        <w:autoSpaceDE w:val="0"/>
        <w:autoSpaceDN w:val="0"/>
        <w:adjustRightInd w:val="0"/>
        <w:spacing w:after="0" w:line="240" w:lineRule="auto"/>
        <w:jc w:val="both"/>
        <w:rPr>
          <w:rFonts w:ascii="Times New Roman" w:hAnsi="Times New Roman" w:cs="Times New Roman"/>
          <w:sz w:val="24"/>
          <w:szCs w:val="24"/>
        </w:rPr>
      </w:pPr>
      <w:r w:rsidRPr="00D900AE">
        <w:rPr>
          <w:rFonts w:ascii="Times New Roman" w:eastAsia="Times New Roman" w:hAnsi="Times New Roman" w:cs="Times New Roman"/>
          <w:sz w:val="24"/>
          <w:szCs w:val="24"/>
          <w:lang w:eastAsia="it-IT"/>
        </w:rPr>
        <w:t>mercoledì dalle ore 15.00 alle ore 17.00</w:t>
      </w:r>
    </w:p>
    <w:p w14:paraId="150286F7" w14:textId="77777777" w:rsidR="002E6F19" w:rsidRPr="00EF67D2" w:rsidRDefault="002E6F19" w:rsidP="00EF67D2">
      <w:pPr>
        <w:autoSpaceDE w:val="0"/>
        <w:autoSpaceDN w:val="0"/>
        <w:adjustRightInd w:val="0"/>
        <w:spacing w:after="0" w:line="240" w:lineRule="auto"/>
        <w:jc w:val="both"/>
        <w:rPr>
          <w:rFonts w:ascii="Times New Roman" w:hAnsi="Times New Roman" w:cs="Times New Roman"/>
          <w:sz w:val="24"/>
          <w:szCs w:val="24"/>
        </w:rPr>
      </w:pPr>
      <w:r w:rsidRPr="00A25AF7">
        <w:rPr>
          <w:rFonts w:ascii="Times New Roman" w:hAnsi="Times New Roman" w:cs="Times New Roman"/>
          <w:sz w:val="24"/>
          <w:szCs w:val="24"/>
        </w:rPr>
        <w:t xml:space="preserve">Dell’esito dell’istruttoria verrà data comunicazione con le seguenti modalità: </w:t>
      </w:r>
      <w:r w:rsidR="00A25AF7">
        <w:rPr>
          <w:rFonts w:ascii="Times New Roman" w:hAnsi="Times New Roman" w:cs="Times New Roman"/>
          <w:sz w:val="24"/>
          <w:szCs w:val="24"/>
        </w:rPr>
        <w:t>pubblicazione elenco</w:t>
      </w:r>
      <w:r w:rsidR="0028706A">
        <w:rPr>
          <w:rFonts w:ascii="Times New Roman" w:hAnsi="Times New Roman" w:cs="Times New Roman"/>
          <w:sz w:val="24"/>
          <w:szCs w:val="24"/>
        </w:rPr>
        <w:t xml:space="preserve"> dei</w:t>
      </w:r>
      <w:r w:rsidR="00A25AF7">
        <w:rPr>
          <w:rFonts w:ascii="Times New Roman" w:hAnsi="Times New Roman" w:cs="Times New Roman"/>
          <w:sz w:val="24"/>
          <w:szCs w:val="24"/>
        </w:rPr>
        <w:t xml:space="preserve"> richiedenti ai sensi del Regolamento UE 2016/679 sul sito internet del Comune di Mondovì e di </w:t>
      </w:r>
      <w:r w:rsidR="00A25AF7">
        <w:rPr>
          <w:rFonts w:ascii="Times New Roman" w:hAnsi="Times New Roman" w:cs="Times New Roman"/>
          <w:sz w:val="24"/>
          <w:szCs w:val="24"/>
        </w:rPr>
        <w:lastRenderedPageBreak/>
        <w:t xml:space="preserve">tutti i Comuni appartenenti all’Ambito territoriale, </w:t>
      </w:r>
      <w:r w:rsidR="0028706A">
        <w:rPr>
          <w:rFonts w:ascii="Times New Roman" w:hAnsi="Times New Roman" w:cs="Times New Roman"/>
          <w:sz w:val="24"/>
          <w:szCs w:val="24"/>
        </w:rPr>
        <w:t xml:space="preserve">in forma anonima </w:t>
      </w:r>
      <w:r w:rsidR="00A25AF7">
        <w:rPr>
          <w:rFonts w:ascii="Times New Roman" w:hAnsi="Times New Roman" w:cs="Times New Roman"/>
          <w:sz w:val="24"/>
          <w:szCs w:val="24"/>
        </w:rPr>
        <w:t xml:space="preserve">mediante codice unico che verrà comunicato in separata sede.   </w:t>
      </w:r>
    </w:p>
    <w:p w14:paraId="1D00740B" w14:textId="77777777" w:rsidR="00B672BA" w:rsidRDefault="00B672BA" w:rsidP="00EF67D2">
      <w:pPr>
        <w:autoSpaceDE w:val="0"/>
        <w:autoSpaceDN w:val="0"/>
        <w:adjustRightInd w:val="0"/>
        <w:spacing w:after="0" w:line="240" w:lineRule="auto"/>
        <w:jc w:val="both"/>
        <w:rPr>
          <w:rFonts w:ascii="Times New Roman" w:hAnsi="Times New Roman" w:cs="Times New Roman"/>
          <w:b/>
          <w:bCs/>
          <w:sz w:val="24"/>
          <w:szCs w:val="24"/>
        </w:rPr>
      </w:pPr>
    </w:p>
    <w:p w14:paraId="35709A52" w14:textId="77777777" w:rsidR="002E6F19" w:rsidRPr="00EF67D2" w:rsidRDefault="002E6F19" w:rsidP="00B672BA">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Art. 7</w:t>
      </w:r>
    </w:p>
    <w:p w14:paraId="3BDD0AD7" w14:textId="77777777" w:rsidR="002E6F19" w:rsidRPr="00EF67D2" w:rsidRDefault="002E6F19" w:rsidP="00B672BA">
      <w:pPr>
        <w:autoSpaceDE w:val="0"/>
        <w:autoSpaceDN w:val="0"/>
        <w:adjustRightInd w:val="0"/>
        <w:spacing w:after="0"/>
        <w:jc w:val="center"/>
        <w:rPr>
          <w:rFonts w:ascii="Times New Roman" w:hAnsi="Times New Roman" w:cs="Times New Roman"/>
          <w:b/>
          <w:bCs/>
          <w:sz w:val="24"/>
          <w:szCs w:val="24"/>
        </w:rPr>
      </w:pPr>
      <w:r w:rsidRPr="00EF67D2">
        <w:rPr>
          <w:rFonts w:ascii="Times New Roman" w:hAnsi="Times New Roman" w:cs="Times New Roman"/>
          <w:b/>
          <w:bCs/>
          <w:sz w:val="24"/>
          <w:szCs w:val="24"/>
        </w:rPr>
        <w:t>CONTROLLI E SANZIONI</w:t>
      </w:r>
    </w:p>
    <w:p w14:paraId="29F5A5C9" w14:textId="77777777" w:rsidR="002E6F19" w:rsidRPr="00C42B41" w:rsidRDefault="002E6F19" w:rsidP="00C42B41">
      <w:pPr>
        <w:pStyle w:val="Paragrafoelenco"/>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C42B41">
        <w:rPr>
          <w:rFonts w:ascii="Times New Roman" w:hAnsi="Times New Roman" w:cs="Times New Roman"/>
          <w:sz w:val="24"/>
          <w:szCs w:val="24"/>
        </w:rPr>
        <w:t>Ai sensi dell’art. 71 del DPR. 445/2000 l’Amministrazione Comunale procede ad idonei controlli,</w:t>
      </w:r>
      <w:r w:rsidR="00C42B41" w:rsidRPr="00C42B41">
        <w:rPr>
          <w:rFonts w:ascii="Times New Roman" w:hAnsi="Times New Roman" w:cs="Times New Roman"/>
          <w:sz w:val="24"/>
          <w:szCs w:val="24"/>
        </w:rPr>
        <w:t xml:space="preserve"> </w:t>
      </w:r>
      <w:r w:rsidRPr="00C42B41">
        <w:rPr>
          <w:rFonts w:ascii="Times New Roman" w:hAnsi="Times New Roman" w:cs="Times New Roman"/>
          <w:sz w:val="24"/>
          <w:szCs w:val="24"/>
        </w:rPr>
        <w:t>anche a campione, sulla veridicità delle dichiarazioni sostitutive.</w:t>
      </w:r>
    </w:p>
    <w:p w14:paraId="4FE5D507" w14:textId="77777777" w:rsidR="002E6F19" w:rsidRPr="00C42B41" w:rsidRDefault="002E6F19" w:rsidP="00C42B41">
      <w:pPr>
        <w:pStyle w:val="Paragrafoelenco"/>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C42B41">
        <w:rPr>
          <w:rFonts w:ascii="Times New Roman" w:hAnsi="Times New Roman" w:cs="Times New Roman"/>
          <w:sz w:val="24"/>
          <w:szCs w:val="24"/>
        </w:rPr>
        <w:t>Ferme restando le sanzioni penali previste dall’art. 76 del DPR 445/2000, qualora dal controllo</w:t>
      </w:r>
      <w:r w:rsidR="00C42B41" w:rsidRPr="00C42B41">
        <w:rPr>
          <w:rFonts w:ascii="Times New Roman" w:hAnsi="Times New Roman" w:cs="Times New Roman"/>
          <w:sz w:val="24"/>
          <w:szCs w:val="24"/>
        </w:rPr>
        <w:t xml:space="preserve"> </w:t>
      </w:r>
      <w:r w:rsidRPr="00C42B41">
        <w:rPr>
          <w:rFonts w:ascii="Times New Roman" w:hAnsi="Times New Roman" w:cs="Times New Roman"/>
          <w:sz w:val="24"/>
          <w:szCs w:val="24"/>
        </w:rPr>
        <w:t>effettuato emerga la non veridicità del contenuto delle dichiarazioni sostitutive, il dichiarante</w:t>
      </w:r>
      <w:r w:rsidR="00C42B41" w:rsidRPr="00C42B41">
        <w:rPr>
          <w:rFonts w:ascii="Times New Roman" w:hAnsi="Times New Roman" w:cs="Times New Roman"/>
          <w:sz w:val="24"/>
          <w:szCs w:val="24"/>
        </w:rPr>
        <w:t xml:space="preserve"> </w:t>
      </w:r>
      <w:r w:rsidRPr="00C42B41">
        <w:rPr>
          <w:rFonts w:ascii="Times New Roman" w:hAnsi="Times New Roman" w:cs="Times New Roman"/>
          <w:sz w:val="24"/>
          <w:szCs w:val="24"/>
        </w:rPr>
        <w:t>decade dai benefici eventualmente conseguenti al provvedimento emanato sulla base della</w:t>
      </w:r>
      <w:r w:rsidR="00C42B41" w:rsidRPr="00C42B41">
        <w:rPr>
          <w:rFonts w:ascii="Times New Roman" w:hAnsi="Times New Roman" w:cs="Times New Roman"/>
          <w:sz w:val="24"/>
          <w:szCs w:val="24"/>
        </w:rPr>
        <w:t xml:space="preserve"> </w:t>
      </w:r>
      <w:r w:rsidR="00C048A9">
        <w:rPr>
          <w:rFonts w:ascii="Times New Roman" w:hAnsi="Times New Roman" w:cs="Times New Roman"/>
          <w:sz w:val="24"/>
          <w:szCs w:val="24"/>
        </w:rPr>
        <w:t>d</w:t>
      </w:r>
      <w:r w:rsidRPr="00C42B41">
        <w:rPr>
          <w:rFonts w:ascii="Times New Roman" w:hAnsi="Times New Roman" w:cs="Times New Roman"/>
          <w:sz w:val="24"/>
          <w:szCs w:val="24"/>
        </w:rPr>
        <w:t>ichiarazione non veritiera.</w:t>
      </w:r>
    </w:p>
    <w:p w14:paraId="3F2A528C" w14:textId="77777777" w:rsidR="002E6F19" w:rsidRPr="00B672BA" w:rsidRDefault="002E6F19" w:rsidP="00C42B41">
      <w:pPr>
        <w:pStyle w:val="Paragrafoelenco"/>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B672BA">
        <w:rPr>
          <w:rFonts w:ascii="Times New Roman" w:hAnsi="Times New Roman" w:cs="Times New Roman"/>
          <w:sz w:val="24"/>
          <w:szCs w:val="24"/>
        </w:rPr>
        <w:t>L’Amministrazione comunale provvede a recuperare le somme indebitamente percepite.</w:t>
      </w:r>
    </w:p>
    <w:p w14:paraId="7FD39486" w14:textId="77777777" w:rsidR="004828AA" w:rsidRDefault="004828AA" w:rsidP="00C42B41">
      <w:pPr>
        <w:autoSpaceDE w:val="0"/>
        <w:autoSpaceDN w:val="0"/>
        <w:adjustRightInd w:val="0"/>
        <w:spacing w:after="0" w:line="240" w:lineRule="auto"/>
        <w:ind w:left="284" w:hanging="284"/>
        <w:jc w:val="both"/>
        <w:rPr>
          <w:rFonts w:ascii="Times New Roman" w:hAnsi="Times New Roman" w:cs="Times New Roman"/>
          <w:b/>
          <w:bCs/>
          <w:sz w:val="24"/>
          <w:szCs w:val="24"/>
        </w:rPr>
      </w:pPr>
    </w:p>
    <w:p w14:paraId="72F5DEB9" w14:textId="77777777" w:rsidR="002E6F19" w:rsidRPr="00EF67D2" w:rsidRDefault="002E6F19" w:rsidP="00B672BA">
      <w:pPr>
        <w:autoSpaceDE w:val="0"/>
        <w:autoSpaceDN w:val="0"/>
        <w:adjustRightInd w:val="0"/>
        <w:spacing w:after="0" w:line="240" w:lineRule="auto"/>
        <w:jc w:val="center"/>
        <w:rPr>
          <w:rFonts w:ascii="Times New Roman" w:hAnsi="Times New Roman" w:cs="Times New Roman"/>
          <w:b/>
          <w:bCs/>
          <w:sz w:val="24"/>
          <w:szCs w:val="24"/>
        </w:rPr>
      </w:pPr>
      <w:r w:rsidRPr="00EF67D2">
        <w:rPr>
          <w:rFonts w:ascii="Times New Roman" w:hAnsi="Times New Roman" w:cs="Times New Roman"/>
          <w:b/>
          <w:bCs/>
          <w:sz w:val="24"/>
          <w:szCs w:val="24"/>
        </w:rPr>
        <w:t>Art. 8</w:t>
      </w:r>
    </w:p>
    <w:p w14:paraId="5D6E5DC2" w14:textId="77777777" w:rsidR="002E6F19" w:rsidRDefault="002E6F19" w:rsidP="0063337B">
      <w:pPr>
        <w:autoSpaceDE w:val="0"/>
        <w:autoSpaceDN w:val="0"/>
        <w:adjustRightInd w:val="0"/>
        <w:spacing w:after="0" w:line="480" w:lineRule="auto"/>
        <w:jc w:val="center"/>
        <w:rPr>
          <w:rFonts w:ascii="Times New Roman" w:hAnsi="Times New Roman" w:cs="Times New Roman"/>
          <w:b/>
          <w:bCs/>
          <w:sz w:val="24"/>
          <w:szCs w:val="24"/>
        </w:rPr>
      </w:pPr>
      <w:r w:rsidRPr="00EF67D2">
        <w:rPr>
          <w:rFonts w:ascii="Times New Roman" w:hAnsi="Times New Roman" w:cs="Times New Roman"/>
          <w:b/>
          <w:bCs/>
          <w:sz w:val="24"/>
          <w:szCs w:val="24"/>
        </w:rPr>
        <w:t>DISPOSIZIONI FINALI</w:t>
      </w:r>
    </w:p>
    <w:p w14:paraId="6E0FD3BC" w14:textId="77777777" w:rsidR="00305A03" w:rsidRPr="004828AA" w:rsidRDefault="00305A03" w:rsidP="004828AA">
      <w:pPr>
        <w:pStyle w:val="Paragrafoelenco"/>
        <w:numPr>
          <w:ilvl w:val="0"/>
          <w:numId w:val="18"/>
        </w:numPr>
        <w:spacing w:after="0" w:line="240" w:lineRule="auto"/>
        <w:ind w:left="284" w:hanging="284"/>
        <w:rPr>
          <w:rFonts w:ascii="Times New Roman" w:hAnsi="Times New Roman" w:cs="Times New Roman"/>
          <w:b/>
          <w:sz w:val="24"/>
          <w:szCs w:val="24"/>
        </w:rPr>
      </w:pPr>
      <w:r w:rsidRPr="004828AA">
        <w:rPr>
          <w:rFonts w:ascii="Times New Roman" w:hAnsi="Times New Roman" w:cs="Times New Roman"/>
          <w:b/>
          <w:sz w:val="24"/>
          <w:szCs w:val="24"/>
        </w:rPr>
        <w:t>RESPONSABILE DEL PROCEDIMENTO</w:t>
      </w:r>
    </w:p>
    <w:p w14:paraId="703AC197" w14:textId="77777777" w:rsidR="0015190A" w:rsidRDefault="0015190A" w:rsidP="0015190A">
      <w:pPr>
        <w:autoSpaceDE w:val="0"/>
        <w:autoSpaceDN w:val="0"/>
        <w:adjustRightInd w:val="0"/>
        <w:spacing w:after="0" w:line="320" w:lineRule="exact"/>
        <w:jc w:val="both"/>
        <w:rPr>
          <w:rFonts w:ascii="Times New Roman" w:hAnsi="Times New Roman"/>
          <w:sz w:val="24"/>
          <w:szCs w:val="24"/>
        </w:rPr>
      </w:pPr>
      <w:r>
        <w:rPr>
          <w:rFonts w:ascii="Times New Roman" w:hAnsi="Times New Roman"/>
          <w:bCs/>
          <w:color w:val="000000"/>
          <w:sz w:val="24"/>
          <w:szCs w:val="24"/>
        </w:rPr>
        <w:t>Il responsabile del procedimento amministrativo, ai sensi dell’art. 5 della L. 241/1990, è l’istruttore amministrativo Maria Armenio.</w:t>
      </w:r>
    </w:p>
    <w:p w14:paraId="1921A615" w14:textId="77777777" w:rsidR="0015190A" w:rsidRDefault="0015190A" w:rsidP="0015190A">
      <w:pPr>
        <w:autoSpaceDE w:val="0"/>
        <w:autoSpaceDN w:val="0"/>
        <w:adjustRightInd w:val="0"/>
        <w:spacing w:after="0" w:line="320" w:lineRule="exact"/>
        <w:jc w:val="both"/>
        <w:rPr>
          <w:rFonts w:ascii="Times New Roman" w:hAnsi="Times New Roman"/>
          <w:color w:val="000000"/>
          <w:sz w:val="24"/>
          <w:szCs w:val="24"/>
        </w:rPr>
      </w:pPr>
    </w:p>
    <w:p w14:paraId="3AED4095" w14:textId="77777777" w:rsidR="00AC0EF1" w:rsidRPr="004828AA" w:rsidRDefault="00AC0EF1" w:rsidP="004828AA">
      <w:pPr>
        <w:pStyle w:val="Paragrafoelenco"/>
        <w:numPr>
          <w:ilvl w:val="0"/>
          <w:numId w:val="18"/>
        </w:numPr>
        <w:spacing w:after="0"/>
        <w:ind w:left="284" w:hanging="284"/>
        <w:rPr>
          <w:rFonts w:ascii="Times New Roman" w:hAnsi="Times New Roman" w:cs="Times New Roman"/>
          <w:b/>
          <w:sz w:val="24"/>
          <w:szCs w:val="24"/>
        </w:rPr>
      </w:pPr>
      <w:r w:rsidRPr="004828AA">
        <w:rPr>
          <w:rFonts w:ascii="Times New Roman" w:hAnsi="Times New Roman" w:cs="Times New Roman"/>
          <w:b/>
          <w:sz w:val="24"/>
          <w:szCs w:val="24"/>
        </w:rPr>
        <w:t>INFORMATIVA RESA AI SENSI DEL REGOLAMENTO EUROPEO 679/2016</w:t>
      </w:r>
    </w:p>
    <w:p w14:paraId="3AD35C83" w14:textId="77777777" w:rsidR="00AC0EF1" w:rsidRPr="004828AA" w:rsidRDefault="004828AA" w:rsidP="004828AA">
      <w:pPr>
        <w:rPr>
          <w:rFonts w:ascii="Times New Roman" w:hAnsi="Times New Roman" w:cs="Times New Roman"/>
          <w:b/>
          <w:sz w:val="24"/>
          <w:szCs w:val="24"/>
        </w:rPr>
      </w:pPr>
      <w:r>
        <w:rPr>
          <w:rFonts w:ascii="Times New Roman" w:hAnsi="Times New Roman" w:cs="Times New Roman"/>
          <w:b/>
          <w:sz w:val="24"/>
          <w:szCs w:val="24"/>
        </w:rPr>
        <w:t xml:space="preserve">                                </w:t>
      </w:r>
      <w:r w:rsidR="00AC0EF1" w:rsidRPr="004828AA">
        <w:rPr>
          <w:rFonts w:ascii="Times New Roman" w:hAnsi="Times New Roman" w:cs="Times New Roman"/>
          <w:b/>
          <w:sz w:val="24"/>
          <w:szCs w:val="24"/>
        </w:rPr>
        <w:t>Informativa sintetica agli interessati</w:t>
      </w:r>
    </w:p>
    <w:p w14:paraId="5990D2E6" w14:textId="77777777" w:rsidR="00AC0EF1" w:rsidRPr="00AC0EF1" w:rsidRDefault="00AC0EF1" w:rsidP="0063337B">
      <w:pPr>
        <w:pStyle w:val="Default"/>
        <w:jc w:val="both"/>
      </w:pPr>
      <w:r w:rsidRPr="00AC0EF1">
        <w:t xml:space="preserve">Ai sensi e per gli effetti dell'articolo 13 del Regolamento Europeo 679/2016/UE "General Data </w:t>
      </w:r>
      <w:proofErr w:type="spellStart"/>
      <w:r w:rsidRPr="00AC0EF1">
        <w:t>Protection</w:t>
      </w:r>
      <w:proofErr w:type="spellEnd"/>
      <w:r w:rsidRPr="00AC0EF1">
        <w:t xml:space="preserve"> </w:t>
      </w:r>
      <w:proofErr w:type="spellStart"/>
      <w:r w:rsidRPr="00AC0EF1">
        <w:t>Regulation</w:t>
      </w:r>
      <w:proofErr w:type="spellEnd"/>
      <w:r w:rsidRPr="00AC0EF1">
        <w:t xml:space="preserve">" informiamo che il Titolare del trattamento dei dati è il Comune di Mondovì. </w:t>
      </w:r>
    </w:p>
    <w:p w14:paraId="23F79C12" w14:textId="77777777" w:rsidR="00AC0EF1" w:rsidRPr="00AC0EF1" w:rsidRDefault="00AC0EF1" w:rsidP="0063337B">
      <w:pPr>
        <w:pStyle w:val="Default"/>
        <w:jc w:val="both"/>
      </w:pPr>
      <w:r w:rsidRPr="00AC0EF1">
        <w:t xml:space="preserve">L’Ente garantisce che il trattamento dei dati personali si svolge nel rispetto dei diritti e delle libertà fondamentali, nonché della dignità, con particolare riferimento alla riservatezza, all'identità personale e al diritto alla protezione dei dati personali. </w:t>
      </w:r>
    </w:p>
    <w:p w14:paraId="6D2B2232" w14:textId="77777777" w:rsidR="00AC0EF1" w:rsidRPr="00AC0EF1" w:rsidRDefault="00AC0EF1" w:rsidP="0063337B">
      <w:pPr>
        <w:pStyle w:val="Default"/>
        <w:jc w:val="both"/>
      </w:pPr>
      <w:r w:rsidRPr="00AC0EF1">
        <w:t xml:space="preserve">I diritti degli interessati sono quelli previsti negli articoli da 15 a 20 del Regolamento Europeo 679/2016. Il soggetto interessato può proporre reclamo all’Autorità di controllo. </w:t>
      </w:r>
    </w:p>
    <w:p w14:paraId="2ACBD931" w14:textId="77777777" w:rsidR="00AC0EF1" w:rsidRPr="00AC0EF1" w:rsidRDefault="00AC0EF1" w:rsidP="0063337B">
      <w:pPr>
        <w:pStyle w:val="Default"/>
        <w:jc w:val="both"/>
        <w:rPr>
          <w:lang w:val="en-US"/>
        </w:rPr>
      </w:pPr>
      <w:r w:rsidRPr="00AC0EF1">
        <w:t xml:space="preserve">Il Responsabile della Protezione dei Dati (D.P.O.) è l’Avv. </w:t>
      </w:r>
      <w:r w:rsidRPr="00AC0EF1">
        <w:rPr>
          <w:lang w:val="en-US"/>
        </w:rPr>
        <w:t xml:space="preserve">Daniela </w:t>
      </w:r>
      <w:proofErr w:type="spellStart"/>
      <w:r w:rsidRPr="00AC0EF1">
        <w:rPr>
          <w:lang w:val="en-US"/>
        </w:rPr>
        <w:t>Dadone</w:t>
      </w:r>
      <w:proofErr w:type="spellEnd"/>
      <w:r w:rsidRPr="00AC0EF1">
        <w:rPr>
          <w:lang w:val="en-US"/>
        </w:rPr>
        <w:t xml:space="preserve">, tel. 0174 1920679, email: dpodanieladadone@gmail.com. </w:t>
      </w:r>
    </w:p>
    <w:p w14:paraId="6957FE8C" w14:textId="77777777" w:rsidR="00305A03" w:rsidRPr="00AC0EF1" w:rsidRDefault="00AC0EF1" w:rsidP="0063337B">
      <w:pPr>
        <w:autoSpaceDE w:val="0"/>
        <w:autoSpaceDN w:val="0"/>
        <w:adjustRightInd w:val="0"/>
        <w:spacing w:after="0" w:line="240" w:lineRule="auto"/>
        <w:jc w:val="both"/>
        <w:rPr>
          <w:rFonts w:ascii="Times New Roman" w:hAnsi="Times New Roman" w:cs="Times New Roman"/>
          <w:bCs/>
          <w:color w:val="000000"/>
          <w:sz w:val="24"/>
          <w:szCs w:val="24"/>
        </w:rPr>
      </w:pPr>
      <w:r w:rsidRPr="00AC0EF1">
        <w:rPr>
          <w:rFonts w:ascii="Times New Roman" w:hAnsi="Times New Roman" w:cs="Times New Roman"/>
          <w:sz w:val="24"/>
          <w:szCs w:val="24"/>
        </w:rPr>
        <w:t>Le informative complete, redatte ai sensi dell'art. 13 del Regolamento Europeo 679/2016, sono reperibili presso gli uffici comunali e sono scaricabili dal sito web istituzionale all’indirizzo http://www.comune.mondovi.cn.it/privacy/ nella sezione informative.</w:t>
      </w:r>
    </w:p>
    <w:p w14:paraId="6FCD2137" w14:textId="77777777" w:rsidR="00C13BDD" w:rsidRDefault="006A0871" w:rsidP="00C13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2B802B73" w14:textId="77777777" w:rsidR="00BD1C92" w:rsidRDefault="00BD1C92" w:rsidP="00BD1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Mondovì, 14/08/2020</w:t>
      </w:r>
    </w:p>
    <w:p w14:paraId="6F0FA6FA" w14:textId="77777777" w:rsidR="00BD1C92" w:rsidRDefault="00BD1C92" w:rsidP="00BD1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 DIRIGENTE</w:t>
      </w:r>
    </w:p>
    <w:p w14:paraId="4685BA9C" w14:textId="77777777" w:rsidR="00BD1C92" w:rsidRDefault="00BD1C92" w:rsidP="00BD1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 Germano Gola </w:t>
      </w:r>
    </w:p>
    <w:p w14:paraId="1354BAD5" w14:textId="77777777" w:rsidR="00BD1C92" w:rsidRDefault="00BD1C92" w:rsidP="00BD1C92">
      <w:pPr>
        <w:autoSpaceDE w:val="0"/>
        <w:autoSpaceDN w:val="0"/>
        <w:adjustRightInd w:val="0"/>
        <w:spacing w:after="0" w:line="240" w:lineRule="auto"/>
        <w:jc w:val="both"/>
        <w:rPr>
          <w:rFonts w:ascii="Times New Roman" w:hAnsi="Times New Roman" w:cs="Times New Roman"/>
          <w:sz w:val="24"/>
          <w:szCs w:val="24"/>
        </w:rPr>
      </w:pPr>
      <w:r>
        <w:rPr>
          <w:i/>
          <w:iCs/>
          <w:sz w:val="23"/>
          <w:szCs w:val="23"/>
        </w:rPr>
        <w:t xml:space="preserve">                                                                                                                        (firmato in originale)</w:t>
      </w:r>
    </w:p>
    <w:p w14:paraId="34902DC9" w14:textId="77777777" w:rsidR="006A0871" w:rsidRPr="00AC0EF1" w:rsidRDefault="006A0871" w:rsidP="0063337B">
      <w:pPr>
        <w:autoSpaceDE w:val="0"/>
        <w:autoSpaceDN w:val="0"/>
        <w:adjustRightInd w:val="0"/>
        <w:spacing w:after="0" w:line="240" w:lineRule="auto"/>
        <w:jc w:val="both"/>
        <w:rPr>
          <w:rFonts w:ascii="Times New Roman" w:hAnsi="Times New Roman" w:cs="Times New Roman"/>
          <w:sz w:val="24"/>
          <w:szCs w:val="24"/>
        </w:rPr>
      </w:pPr>
    </w:p>
    <w:sectPr w:rsidR="006A0871" w:rsidRPr="00AC0EF1" w:rsidSect="005A4764">
      <w:pgSz w:w="11906" w:h="16838"/>
      <w:pgMar w:top="156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1DE3"/>
    <w:multiLevelType w:val="hybridMultilevel"/>
    <w:tmpl w:val="9CDC0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1816F0"/>
    <w:multiLevelType w:val="hybridMultilevel"/>
    <w:tmpl w:val="C0AAAD4A"/>
    <w:lvl w:ilvl="0" w:tplc="8F80CE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FF72C7"/>
    <w:multiLevelType w:val="hybridMultilevel"/>
    <w:tmpl w:val="693460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EBE1EB8"/>
    <w:multiLevelType w:val="hybridMultilevel"/>
    <w:tmpl w:val="C150D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41ED2"/>
    <w:multiLevelType w:val="hybridMultilevel"/>
    <w:tmpl w:val="FDA2D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8C6551"/>
    <w:multiLevelType w:val="hybridMultilevel"/>
    <w:tmpl w:val="E88E3A0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08B7BE5"/>
    <w:multiLevelType w:val="hybridMultilevel"/>
    <w:tmpl w:val="B0B0EF5E"/>
    <w:lvl w:ilvl="0" w:tplc="A98C000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AC4A27"/>
    <w:multiLevelType w:val="hybridMultilevel"/>
    <w:tmpl w:val="D6EA711E"/>
    <w:lvl w:ilvl="0" w:tplc="4B4E62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4037B4"/>
    <w:multiLevelType w:val="hybridMultilevel"/>
    <w:tmpl w:val="87401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5F3766"/>
    <w:multiLevelType w:val="hybridMultilevel"/>
    <w:tmpl w:val="63701E02"/>
    <w:lvl w:ilvl="0" w:tplc="04100011">
      <w:start w:val="1"/>
      <w:numFmt w:val="decimal"/>
      <w:lvlText w:val="%1)"/>
      <w:lvlJc w:val="left"/>
      <w:pPr>
        <w:tabs>
          <w:tab w:val="num" w:pos="453"/>
        </w:tabs>
        <w:ind w:left="453" w:hanging="453"/>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4D1032BC"/>
    <w:multiLevelType w:val="hybridMultilevel"/>
    <w:tmpl w:val="09740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B43C7C"/>
    <w:multiLevelType w:val="hybridMultilevel"/>
    <w:tmpl w:val="24D2D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7F7CE2"/>
    <w:multiLevelType w:val="hybridMultilevel"/>
    <w:tmpl w:val="EE561384"/>
    <w:lvl w:ilvl="0" w:tplc="4B4E62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CE547C"/>
    <w:multiLevelType w:val="hybridMultilevel"/>
    <w:tmpl w:val="9DF8DD5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700B322A"/>
    <w:multiLevelType w:val="hybridMultilevel"/>
    <w:tmpl w:val="4F945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69221A"/>
    <w:multiLevelType w:val="hybridMultilevel"/>
    <w:tmpl w:val="56883AC0"/>
    <w:lvl w:ilvl="0" w:tplc="33A2578A">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D04052"/>
    <w:multiLevelType w:val="hybridMultilevel"/>
    <w:tmpl w:val="9D207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EE29DC"/>
    <w:multiLevelType w:val="hybridMultilevel"/>
    <w:tmpl w:val="CED43D92"/>
    <w:lvl w:ilvl="0" w:tplc="5FD604F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8"/>
  </w:num>
  <w:num w:numId="5">
    <w:abstractNumId w:val="0"/>
  </w:num>
  <w:num w:numId="6">
    <w:abstractNumId w:val="16"/>
  </w:num>
  <w:num w:numId="7">
    <w:abstractNumId w:val="13"/>
  </w:num>
  <w:num w:numId="8">
    <w:abstractNumId w:val="10"/>
  </w:num>
  <w:num w:numId="9">
    <w:abstractNumId w:val="4"/>
  </w:num>
  <w:num w:numId="10">
    <w:abstractNumId w:val="11"/>
  </w:num>
  <w:num w:numId="11">
    <w:abstractNumId w:val="14"/>
  </w:num>
  <w:num w:numId="12">
    <w:abstractNumId w:val="3"/>
  </w:num>
  <w:num w:numId="13">
    <w:abstractNumId w:val="9"/>
  </w:num>
  <w:num w:numId="14">
    <w:abstractNumId w:val="15"/>
  </w:num>
  <w:num w:numId="15">
    <w:abstractNumId w:val="5"/>
  </w:num>
  <w:num w:numId="16">
    <w:abstractNumId w:val="7"/>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E6F19"/>
    <w:rsid w:val="000149FA"/>
    <w:rsid w:val="00092D18"/>
    <w:rsid w:val="0015190A"/>
    <w:rsid w:val="00157525"/>
    <w:rsid w:val="001767F5"/>
    <w:rsid w:val="001A7304"/>
    <w:rsid w:val="001F03C1"/>
    <w:rsid w:val="00202B76"/>
    <w:rsid w:val="00232459"/>
    <w:rsid w:val="00237BCC"/>
    <w:rsid w:val="002544E7"/>
    <w:rsid w:val="0028706A"/>
    <w:rsid w:val="002930EF"/>
    <w:rsid w:val="002E6F19"/>
    <w:rsid w:val="00305A03"/>
    <w:rsid w:val="003327FD"/>
    <w:rsid w:val="003D2FA7"/>
    <w:rsid w:val="003E53FD"/>
    <w:rsid w:val="003F305B"/>
    <w:rsid w:val="00465C09"/>
    <w:rsid w:val="004828AA"/>
    <w:rsid w:val="004C372D"/>
    <w:rsid w:val="004C7B79"/>
    <w:rsid w:val="0050562D"/>
    <w:rsid w:val="005A4764"/>
    <w:rsid w:val="005D6ECA"/>
    <w:rsid w:val="005E09F0"/>
    <w:rsid w:val="005E3262"/>
    <w:rsid w:val="005F4BAD"/>
    <w:rsid w:val="00613C14"/>
    <w:rsid w:val="00625012"/>
    <w:rsid w:val="0063337B"/>
    <w:rsid w:val="006A0871"/>
    <w:rsid w:val="006A163F"/>
    <w:rsid w:val="00731BAF"/>
    <w:rsid w:val="007C6290"/>
    <w:rsid w:val="007E46D3"/>
    <w:rsid w:val="0099040E"/>
    <w:rsid w:val="00A25AF7"/>
    <w:rsid w:val="00A76118"/>
    <w:rsid w:val="00AA1E32"/>
    <w:rsid w:val="00AB7D0D"/>
    <w:rsid w:val="00AC0EF1"/>
    <w:rsid w:val="00B07D6C"/>
    <w:rsid w:val="00B134D1"/>
    <w:rsid w:val="00B672BA"/>
    <w:rsid w:val="00B92567"/>
    <w:rsid w:val="00BA792F"/>
    <w:rsid w:val="00BD12D1"/>
    <w:rsid w:val="00BD1C92"/>
    <w:rsid w:val="00BE642C"/>
    <w:rsid w:val="00BF2274"/>
    <w:rsid w:val="00C048A9"/>
    <w:rsid w:val="00C13BDD"/>
    <w:rsid w:val="00C42B41"/>
    <w:rsid w:val="00C61514"/>
    <w:rsid w:val="00C75683"/>
    <w:rsid w:val="00C939F7"/>
    <w:rsid w:val="00D057CE"/>
    <w:rsid w:val="00DC3E6A"/>
    <w:rsid w:val="00DE539E"/>
    <w:rsid w:val="00DE726A"/>
    <w:rsid w:val="00DF0871"/>
    <w:rsid w:val="00E033C2"/>
    <w:rsid w:val="00E54D5F"/>
    <w:rsid w:val="00E60E12"/>
    <w:rsid w:val="00E62FD5"/>
    <w:rsid w:val="00EF67D2"/>
    <w:rsid w:val="00F24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F74D"/>
  <w15:docId w15:val="{77874A69-3106-470F-AD60-BED5379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D18"/>
  </w:style>
  <w:style w:type="paragraph" w:styleId="Titolo2">
    <w:name w:val="heading 2"/>
    <w:basedOn w:val="Normale"/>
    <w:next w:val="Normale"/>
    <w:link w:val="Titolo2Carattere"/>
    <w:unhideWhenUsed/>
    <w:qFormat/>
    <w:rsid w:val="0063337B"/>
    <w:pPr>
      <w:keepNext/>
      <w:spacing w:after="0" w:line="240" w:lineRule="auto"/>
      <w:jc w:val="both"/>
      <w:outlineLvl w:val="1"/>
    </w:pPr>
    <w:rPr>
      <w:rFonts w:ascii="Courier New" w:eastAsia="Times New Roman" w:hAnsi="Courier New"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53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53FD"/>
    <w:rPr>
      <w:rFonts w:ascii="Tahoma" w:hAnsi="Tahoma" w:cs="Tahoma"/>
      <w:sz w:val="16"/>
      <w:szCs w:val="16"/>
    </w:rPr>
  </w:style>
  <w:style w:type="paragraph" w:styleId="Paragrafoelenco">
    <w:name w:val="List Paragraph"/>
    <w:basedOn w:val="Normale"/>
    <w:uiPriority w:val="34"/>
    <w:qFormat/>
    <w:rsid w:val="003E53FD"/>
    <w:pPr>
      <w:ind w:left="720"/>
      <w:contextualSpacing/>
    </w:pPr>
  </w:style>
  <w:style w:type="paragraph" w:styleId="Titolo">
    <w:name w:val="Title"/>
    <w:basedOn w:val="Normale"/>
    <w:link w:val="TitoloCarattere"/>
    <w:qFormat/>
    <w:rsid w:val="00A76118"/>
    <w:pPr>
      <w:spacing w:after="0" w:line="240" w:lineRule="auto"/>
      <w:jc w:val="center"/>
    </w:pPr>
    <w:rPr>
      <w:rFonts w:ascii="Arial" w:eastAsia="Times New Roman" w:hAnsi="Arial" w:cs="Times New Roman"/>
      <w:b/>
      <w:sz w:val="28"/>
      <w:szCs w:val="20"/>
      <w:lang w:eastAsia="it-IT"/>
    </w:rPr>
  </w:style>
  <w:style w:type="character" w:customStyle="1" w:styleId="TitoloCarattere">
    <w:name w:val="Titolo Carattere"/>
    <w:basedOn w:val="Carpredefinitoparagrafo"/>
    <w:link w:val="Titolo"/>
    <w:rsid w:val="00A76118"/>
    <w:rPr>
      <w:rFonts w:ascii="Arial" w:eastAsia="Times New Roman" w:hAnsi="Arial" w:cs="Times New Roman"/>
      <w:b/>
      <w:sz w:val="28"/>
      <w:szCs w:val="20"/>
      <w:lang w:eastAsia="it-IT"/>
    </w:rPr>
  </w:style>
  <w:style w:type="paragraph" w:customStyle="1" w:styleId="Default">
    <w:name w:val="Default"/>
    <w:rsid w:val="00AC0E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2Carattere">
    <w:name w:val="Titolo 2 Carattere"/>
    <w:basedOn w:val="Carpredefinitoparagrafo"/>
    <w:link w:val="Titolo2"/>
    <w:rsid w:val="0063337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5744">
      <w:bodyDiv w:val="1"/>
      <w:marLeft w:val="0"/>
      <w:marRight w:val="0"/>
      <w:marTop w:val="0"/>
      <w:marBottom w:val="0"/>
      <w:divBdr>
        <w:top w:val="none" w:sz="0" w:space="0" w:color="auto"/>
        <w:left w:val="none" w:sz="0" w:space="0" w:color="auto"/>
        <w:bottom w:val="none" w:sz="0" w:space="0" w:color="auto"/>
        <w:right w:val="none" w:sz="0" w:space="0" w:color="auto"/>
      </w:divBdr>
    </w:div>
    <w:div w:id="683048379">
      <w:bodyDiv w:val="1"/>
      <w:marLeft w:val="0"/>
      <w:marRight w:val="0"/>
      <w:marTop w:val="0"/>
      <w:marBottom w:val="0"/>
      <w:divBdr>
        <w:top w:val="none" w:sz="0" w:space="0" w:color="auto"/>
        <w:left w:val="none" w:sz="0" w:space="0" w:color="auto"/>
        <w:bottom w:val="none" w:sz="0" w:space="0" w:color="auto"/>
        <w:right w:val="none" w:sz="0" w:space="0" w:color="auto"/>
      </w:divBdr>
    </w:div>
    <w:div w:id="971251534">
      <w:bodyDiv w:val="1"/>
      <w:marLeft w:val="0"/>
      <w:marRight w:val="0"/>
      <w:marTop w:val="0"/>
      <w:marBottom w:val="0"/>
      <w:divBdr>
        <w:top w:val="none" w:sz="0" w:space="0" w:color="auto"/>
        <w:left w:val="none" w:sz="0" w:space="0" w:color="auto"/>
        <w:bottom w:val="none" w:sz="0" w:space="0" w:color="auto"/>
        <w:right w:val="none" w:sz="0" w:space="0" w:color="auto"/>
      </w:divBdr>
    </w:div>
    <w:div w:id="996808185">
      <w:bodyDiv w:val="1"/>
      <w:marLeft w:val="0"/>
      <w:marRight w:val="0"/>
      <w:marTop w:val="0"/>
      <w:marBottom w:val="0"/>
      <w:divBdr>
        <w:top w:val="none" w:sz="0" w:space="0" w:color="auto"/>
        <w:left w:val="none" w:sz="0" w:space="0" w:color="auto"/>
        <w:bottom w:val="none" w:sz="0" w:space="0" w:color="auto"/>
        <w:right w:val="none" w:sz="0" w:space="0" w:color="auto"/>
      </w:divBdr>
    </w:div>
    <w:div w:id="19935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556E1-2A00-432E-B62A-EC5B16E0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2276</Words>
  <Characters>12977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mariaarm</dc:creator>
  <cp:lastModifiedBy>Cecilia Costamagna</cp:lastModifiedBy>
  <cp:revision>4</cp:revision>
  <cp:lastPrinted>2020-08-18T09:01:00Z</cp:lastPrinted>
  <dcterms:created xsi:type="dcterms:W3CDTF">2020-08-18T10:21:00Z</dcterms:created>
  <dcterms:modified xsi:type="dcterms:W3CDTF">2020-08-29T08:26:00Z</dcterms:modified>
</cp:coreProperties>
</file>